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佛山市</w:t>
      </w:r>
      <w:r>
        <w:rPr>
          <w:rFonts w:hint="eastAsia"/>
          <w:b/>
          <w:bCs/>
          <w:sz w:val="32"/>
          <w:szCs w:val="32"/>
          <w:lang w:eastAsia="zh-CN"/>
        </w:rPr>
        <w:t>市级</w:t>
      </w:r>
      <w:bookmarkStart w:id="0" w:name="_GoBack"/>
      <w:bookmarkEnd w:id="0"/>
      <w:r>
        <w:rPr>
          <w:rFonts w:hint="eastAsia"/>
          <w:b/>
          <w:bCs/>
          <w:sz w:val="32"/>
          <w:szCs w:val="32"/>
        </w:rPr>
        <w:t>政府采购项目采购方式变动审批表</w:t>
      </w:r>
    </w:p>
    <w:p>
      <w:pPr>
        <w:ind w:firstLine="195" w:firstLineChars="93"/>
        <w:rPr>
          <w:rFonts w:hint="eastAsia"/>
        </w:rPr>
      </w:pPr>
      <w:r>
        <w:rPr>
          <w:rFonts w:hint="eastAsia"/>
        </w:rPr>
        <w:t xml:space="preserve">单位名称（盖章）：              </w:t>
      </w:r>
      <w:r>
        <w:rPr>
          <w:rFonts w:hint="eastAsia"/>
          <w:lang w:val="en-US" w:eastAsia="zh-CN"/>
        </w:rPr>
        <w:t xml:space="preserve">     </w:t>
      </w:r>
      <w:r>
        <w:rPr>
          <w:rFonts w:hint="eastAsia"/>
        </w:rPr>
        <w:t xml:space="preserve">           填表时间：  年   月   日</w:t>
      </w:r>
    </w:p>
    <w:tbl>
      <w:tblPr>
        <w:tblStyle w:val="2"/>
        <w:tblpPr w:leftFromText="180" w:rightFromText="180" w:vertAnchor="text" w:horzAnchor="page" w:tblpX="832" w:tblpY="15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6"/>
        <w:gridCol w:w="1169"/>
        <w:gridCol w:w="180"/>
        <w:gridCol w:w="1770"/>
        <w:gridCol w:w="63"/>
        <w:gridCol w:w="1258"/>
        <w:gridCol w:w="1095"/>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006" w:type="dxa"/>
            <w:noWrap w:val="0"/>
            <w:vAlign w:val="center"/>
          </w:tcPr>
          <w:p>
            <w:pPr>
              <w:jc w:val="center"/>
              <w:rPr>
                <w:rFonts w:hint="eastAsia"/>
              </w:rPr>
            </w:pPr>
            <w:r>
              <w:rPr>
                <w:rFonts w:hint="eastAsia"/>
              </w:rPr>
              <w:t>项目名称</w:t>
            </w:r>
          </w:p>
        </w:tc>
        <w:tc>
          <w:tcPr>
            <w:tcW w:w="4440" w:type="dxa"/>
            <w:gridSpan w:val="5"/>
            <w:noWrap w:val="0"/>
            <w:vAlign w:val="top"/>
          </w:tcPr>
          <w:p>
            <w:pPr>
              <w:rPr>
                <w:rFonts w:hint="eastAsia"/>
              </w:rPr>
            </w:pPr>
          </w:p>
        </w:tc>
        <w:tc>
          <w:tcPr>
            <w:tcW w:w="1095" w:type="dxa"/>
            <w:vMerge w:val="restart"/>
            <w:noWrap w:val="0"/>
            <w:vAlign w:val="center"/>
          </w:tcPr>
          <w:p>
            <w:pPr>
              <w:jc w:val="center"/>
              <w:rPr>
                <w:rFonts w:hint="eastAsia"/>
              </w:rPr>
            </w:pPr>
            <w:r>
              <w:rPr>
                <w:rFonts w:hint="eastAsia"/>
              </w:rPr>
              <w:t>主管部门审核意见</w:t>
            </w:r>
          </w:p>
        </w:tc>
        <w:tc>
          <w:tcPr>
            <w:tcW w:w="2886" w:type="dxa"/>
            <w:vMerge w:val="restart"/>
            <w:noWrap w:val="0"/>
            <w:vAlign w:val="bottom"/>
          </w:tcPr>
          <w:p>
            <w:pPr>
              <w:jc w:val="center"/>
              <w:rPr>
                <w:rFonts w:hint="eastAsia"/>
              </w:rPr>
            </w:pPr>
            <w:r>
              <w:rPr>
                <w:rFonts w:hint="eastAsia"/>
              </w:rPr>
              <w:t xml:space="preserve">       （盖章）</w:t>
            </w:r>
          </w:p>
          <w:p>
            <w:pPr>
              <w:jc w:val="right"/>
              <w:rPr>
                <w:rFonts w:hint="eastAsia"/>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06" w:type="dxa"/>
            <w:noWrap w:val="0"/>
            <w:vAlign w:val="center"/>
          </w:tcPr>
          <w:p>
            <w:pPr>
              <w:jc w:val="center"/>
              <w:rPr>
                <w:rFonts w:hint="eastAsia"/>
              </w:rPr>
            </w:pPr>
            <w:r>
              <w:rPr>
                <w:rFonts w:hint="eastAsia"/>
              </w:rPr>
              <w:t>采购计划备案编号</w:t>
            </w:r>
          </w:p>
        </w:tc>
        <w:tc>
          <w:tcPr>
            <w:tcW w:w="1349" w:type="dxa"/>
            <w:gridSpan w:val="2"/>
            <w:noWrap w:val="0"/>
            <w:vAlign w:val="top"/>
          </w:tcPr>
          <w:p>
            <w:pPr>
              <w:rPr>
                <w:rFonts w:hint="eastAsia"/>
              </w:rPr>
            </w:pPr>
          </w:p>
        </w:tc>
        <w:tc>
          <w:tcPr>
            <w:tcW w:w="1770" w:type="dxa"/>
            <w:noWrap w:val="0"/>
            <w:vAlign w:val="center"/>
          </w:tcPr>
          <w:p>
            <w:pPr>
              <w:jc w:val="center"/>
              <w:rPr>
                <w:rFonts w:hint="eastAsia"/>
              </w:rPr>
            </w:pPr>
            <w:r>
              <w:rPr>
                <w:rFonts w:hint="eastAsia"/>
                <w:lang w:eastAsia="zh-CN"/>
              </w:rPr>
              <w:t>本次计划总</w:t>
            </w:r>
            <w:r>
              <w:rPr>
                <w:rFonts w:hint="eastAsia"/>
              </w:rPr>
              <w:t>金额</w:t>
            </w:r>
          </w:p>
        </w:tc>
        <w:tc>
          <w:tcPr>
            <w:tcW w:w="1321" w:type="dxa"/>
            <w:gridSpan w:val="2"/>
            <w:noWrap w:val="0"/>
            <w:vAlign w:val="top"/>
          </w:tcPr>
          <w:p>
            <w:pPr>
              <w:rPr>
                <w:rFonts w:hint="eastAsia"/>
              </w:rPr>
            </w:pPr>
          </w:p>
        </w:tc>
        <w:tc>
          <w:tcPr>
            <w:tcW w:w="1095" w:type="dxa"/>
            <w:vMerge w:val="continue"/>
            <w:noWrap w:val="0"/>
            <w:vAlign w:val="top"/>
          </w:tcPr>
          <w:p>
            <w:pPr>
              <w:rPr>
                <w:rFonts w:hint="eastAsia"/>
              </w:rPr>
            </w:pPr>
          </w:p>
        </w:tc>
        <w:tc>
          <w:tcPr>
            <w:tcW w:w="2886" w:type="dxa"/>
            <w:vMerge w:val="continue"/>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006" w:type="dxa"/>
            <w:noWrap w:val="0"/>
            <w:vAlign w:val="center"/>
          </w:tcPr>
          <w:p>
            <w:pPr>
              <w:jc w:val="center"/>
              <w:rPr>
                <w:rFonts w:hint="eastAsia"/>
              </w:rPr>
            </w:pPr>
            <w:r>
              <w:rPr>
                <w:rFonts w:hint="eastAsia"/>
              </w:rPr>
              <w:t>联系人</w:t>
            </w:r>
          </w:p>
        </w:tc>
        <w:tc>
          <w:tcPr>
            <w:tcW w:w="1349" w:type="dxa"/>
            <w:gridSpan w:val="2"/>
            <w:noWrap w:val="0"/>
            <w:vAlign w:val="top"/>
          </w:tcPr>
          <w:p>
            <w:pPr>
              <w:rPr>
                <w:rFonts w:hint="eastAsia"/>
              </w:rPr>
            </w:pPr>
          </w:p>
        </w:tc>
        <w:tc>
          <w:tcPr>
            <w:tcW w:w="1770" w:type="dxa"/>
            <w:noWrap w:val="0"/>
            <w:vAlign w:val="center"/>
          </w:tcPr>
          <w:p>
            <w:pPr>
              <w:jc w:val="center"/>
              <w:rPr>
                <w:rFonts w:hint="eastAsia"/>
              </w:rPr>
            </w:pPr>
            <w:r>
              <w:rPr>
                <w:rFonts w:hint="eastAsia"/>
              </w:rPr>
              <w:t>联系电话</w:t>
            </w:r>
          </w:p>
        </w:tc>
        <w:tc>
          <w:tcPr>
            <w:tcW w:w="1321" w:type="dxa"/>
            <w:gridSpan w:val="2"/>
            <w:noWrap w:val="0"/>
            <w:vAlign w:val="top"/>
          </w:tcPr>
          <w:p>
            <w:pPr>
              <w:rPr>
                <w:rFonts w:hint="eastAsia"/>
              </w:rPr>
            </w:pPr>
          </w:p>
        </w:tc>
        <w:tc>
          <w:tcPr>
            <w:tcW w:w="1095" w:type="dxa"/>
            <w:vMerge w:val="continue"/>
            <w:noWrap w:val="0"/>
            <w:vAlign w:val="top"/>
          </w:tcPr>
          <w:p>
            <w:pPr>
              <w:rPr>
                <w:rFonts w:hint="eastAsia"/>
              </w:rPr>
            </w:pPr>
          </w:p>
        </w:tc>
        <w:tc>
          <w:tcPr>
            <w:tcW w:w="2886" w:type="dxa"/>
            <w:vMerge w:val="continue"/>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2006" w:type="dxa"/>
            <w:noWrap w:val="0"/>
            <w:vAlign w:val="center"/>
          </w:tcPr>
          <w:p>
            <w:pPr>
              <w:jc w:val="center"/>
              <w:rPr>
                <w:rFonts w:hint="eastAsia"/>
              </w:rPr>
            </w:pPr>
            <w:r>
              <w:rPr>
                <w:rFonts w:hint="eastAsia"/>
              </w:rPr>
              <w:t>申请内容</w:t>
            </w:r>
          </w:p>
        </w:tc>
        <w:tc>
          <w:tcPr>
            <w:tcW w:w="8421" w:type="dxa"/>
            <w:gridSpan w:val="7"/>
            <w:noWrap w:val="0"/>
            <w:vAlign w:val="top"/>
          </w:tcPr>
          <w:p>
            <w:pPr>
              <w:adjustRightInd w:val="0"/>
              <w:snapToGrid w:val="0"/>
              <w:rPr>
                <w:rFonts w:hint="eastAsia" w:ascii="Dotum" w:hAnsi="Dotum"/>
                <w:szCs w:val="21"/>
              </w:rPr>
            </w:pPr>
            <w:r>
              <w:rPr>
                <w:rFonts w:hint="eastAsia" w:ascii="Dotum" w:hAnsi="Dotum" w:eastAsia="Dotum"/>
                <w:szCs w:val="21"/>
              </w:rPr>
              <w:t>□</w:t>
            </w:r>
            <w:r>
              <w:rPr>
                <w:rFonts w:hint="eastAsia" w:ascii="Dotum" w:hAnsi="Dotum"/>
                <w:szCs w:val="21"/>
              </w:rPr>
              <w:t xml:space="preserve"> 达到公开招标数额，拟采用非公开招标方式</w:t>
            </w:r>
          </w:p>
          <w:p>
            <w:pPr>
              <w:adjustRightInd w:val="0"/>
              <w:snapToGrid w:val="0"/>
              <w:rPr>
                <w:rFonts w:hint="eastAsia" w:ascii="Dotum" w:hAnsi="Dotum"/>
                <w:szCs w:val="21"/>
              </w:rPr>
            </w:pPr>
            <w:r>
              <w:rPr>
                <w:rFonts w:hint="eastAsia" w:ascii="Dotum" w:hAnsi="Dotum" w:eastAsia="Dotum"/>
                <w:szCs w:val="21"/>
              </w:rPr>
              <w:t>□</w:t>
            </w:r>
            <w:r>
              <w:rPr>
                <w:rFonts w:hint="eastAsia" w:ascii="Dotum" w:hAnsi="Dotum"/>
                <w:szCs w:val="21"/>
              </w:rPr>
              <w:t xml:space="preserve"> 达到公开招标数额，公开招标失败后拟采用非公开招标方式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2006" w:type="dxa"/>
            <w:vMerge w:val="restart"/>
            <w:noWrap w:val="0"/>
            <w:vAlign w:val="center"/>
          </w:tcPr>
          <w:p>
            <w:pPr>
              <w:jc w:val="center"/>
              <w:rPr>
                <w:rFonts w:hint="eastAsia"/>
              </w:rPr>
            </w:pPr>
            <w:r>
              <w:rPr>
                <w:rFonts w:hint="eastAsia"/>
              </w:rPr>
              <w:t>拟采用的采购方式及符合的情形</w:t>
            </w:r>
          </w:p>
        </w:tc>
        <w:tc>
          <w:tcPr>
            <w:tcW w:w="1169" w:type="dxa"/>
            <w:noWrap w:val="0"/>
            <w:vAlign w:val="center"/>
          </w:tcPr>
          <w:p>
            <w:pPr>
              <w:widowControl/>
              <w:adjustRightInd w:val="0"/>
              <w:snapToGrid w:val="0"/>
              <w:rPr>
                <w:rFonts w:hint="eastAsia" w:ascii="宋体" w:hAnsi="宋体"/>
              </w:rPr>
            </w:pPr>
            <w:r>
              <w:rPr>
                <w:rFonts w:hint="eastAsia" w:ascii="Dotum" w:hAnsi="Dotum" w:eastAsia="Dotum"/>
              </w:rPr>
              <w:t>□</w:t>
            </w:r>
            <w:r>
              <w:rPr>
                <w:rFonts w:hint="eastAsia" w:ascii="Dotum" w:hAnsi="Dotum"/>
              </w:rPr>
              <w:t xml:space="preserve"> </w:t>
            </w:r>
            <w:r>
              <w:rPr>
                <w:rFonts w:hint="eastAsia" w:ascii="宋体" w:hAnsi="宋体"/>
              </w:rPr>
              <w:t>邀请</w:t>
            </w:r>
          </w:p>
          <w:p>
            <w:pPr>
              <w:widowControl/>
              <w:adjustRightInd w:val="0"/>
              <w:snapToGrid w:val="0"/>
              <w:jc w:val="center"/>
              <w:rPr>
                <w:rFonts w:hint="eastAsia"/>
              </w:rPr>
            </w:pPr>
            <w:r>
              <w:rPr>
                <w:rFonts w:hint="eastAsia" w:ascii="宋体" w:hAnsi="宋体"/>
              </w:rPr>
              <w:t>招标</w:t>
            </w:r>
          </w:p>
        </w:tc>
        <w:tc>
          <w:tcPr>
            <w:tcW w:w="7252" w:type="dxa"/>
            <w:gridSpan w:val="6"/>
            <w:noWrap w:val="0"/>
            <w:vAlign w:val="center"/>
          </w:tcPr>
          <w:p>
            <w:pPr>
              <w:widowControl/>
              <w:adjustRightInd w:val="0"/>
              <w:snapToGrid w:val="0"/>
              <w:rPr>
                <w:rFonts w:ascii="Dotum" w:hAnsi="Dotum"/>
                <w:szCs w:val="21"/>
              </w:rPr>
            </w:pPr>
            <w:r>
              <w:rPr>
                <w:rFonts w:hint="eastAsia" w:ascii="Dotum" w:hAnsi="Dotum" w:eastAsia="Dotum"/>
              </w:rPr>
              <w:t>□</w:t>
            </w:r>
            <w:r>
              <w:rPr>
                <w:rFonts w:hint="eastAsia" w:ascii="宋体" w:hAnsi="宋体"/>
              </w:rPr>
              <w:t xml:space="preserve"> 具有特殊性，只能从有限范围的供应商处采购。</w:t>
            </w:r>
          </w:p>
          <w:p>
            <w:pPr>
              <w:adjustRightInd w:val="0"/>
              <w:snapToGrid w:val="0"/>
              <w:rPr>
                <w:rFonts w:hint="eastAsia"/>
              </w:rPr>
            </w:pPr>
            <w:r>
              <w:rPr>
                <w:rFonts w:hint="eastAsia" w:ascii="Dotum" w:hAnsi="Dotum" w:eastAsia="Dotum"/>
              </w:rPr>
              <w:t>□</w:t>
            </w:r>
            <w:r>
              <w:rPr>
                <w:rFonts w:hint="eastAsia" w:ascii="宋体" w:hAnsi="宋体"/>
              </w:rPr>
              <w:t xml:space="preserve"> 采用公开招标方式的费用占政府采购项目总价值的比例过大。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2006" w:type="dxa"/>
            <w:vMerge w:val="continue"/>
            <w:noWrap w:val="0"/>
            <w:vAlign w:val="center"/>
          </w:tcPr>
          <w:p>
            <w:pPr>
              <w:jc w:val="center"/>
              <w:rPr>
                <w:rFonts w:hint="eastAsia"/>
              </w:rPr>
            </w:pPr>
          </w:p>
        </w:tc>
        <w:tc>
          <w:tcPr>
            <w:tcW w:w="1169" w:type="dxa"/>
            <w:noWrap w:val="0"/>
            <w:vAlign w:val="center"/>
          </w:tcPr>
          <w:p>
            <w:pPr>
              <w:adjustRightInd w:val="0"/>
              <w:snapToGrid w:val="0"/>
              <w:rPr>
                <w:rFonts w:hint="eastAsia"/>
              </w:rPr>
            </w:pPr>
            <w:r>
              <w:rPr>
                <w:rFonts w:hint="eastAsia" w:ascii="Dotum" w:hAnsi="Dotum" w:eastAsia="Dotum"/>
              </w:rPr>
              <w:t>□</w:t>
            </w:r>
            <w:r>
              <w:rPr>
                <w:rFonts w:hint="eastAsia" w:ascii="Dotum" w:hAnsi="Dotum"/>
              </w:rPr>
              <w:t xml:space="preserve"> </w:t>
            </w:r>
            <w:r>
              <w:rPr>
                <w:rFonts w:hint="eastAsia" w:ascii="宋体" w:hAnsi="宋体"/>
              </w:rPr>
              <w:t>竞争性谈判</w:t>
            </w:r>
          </w:p>
        </w:tc>
        <w:tc>
          <w:tcPr>
            <w:tcW w:w="7252" w:type="dxa"/>
            <w:gridSpan w:val="6"/>
            <w:noWrap w:val="0"/>
            <w:vAlign w:val="center"/>
          </w:tcPr>
          <w:p>
            <w:pPr>
              <w:adjustRightInd w:val="0"/>
              <w:snapToGrid w:val="0"/>
              <w:spacing w:line="260" w:lineRule="exact"/>
              <w:jc w:val="left"/>
              <w:rPr>
                <w:rFonts w:hint="eastAsia" w:ascii="Dotum" w:hAnsi="Dotum" w:eastAsia="Dotum"/>
                <w:szCs w:val="21"/>
              </w:rPr>
            </w:pPr>
            <w:r>
              <w:rPr>
                <w:rFonts w:hint="eastAsia" w:ascii="Dotum" w:hAnsi="Dotum" w:eastAsia="Dotum"/>
                <w:szCs w:val="21"/>
              </w:rPr>
              <w:t>□</w:t>
            </w:r>
            <w:r>
              <w:rPr>
                <w:rFonts w:hint="eastAsia" w:ascii="Dotum" w:hAnsi="Dotum"/>
                <w:szCs w:val="21"/>
              </w:rPr>
              <w:t>招标后没有供应商投标或者没有合格标的，或者重新招标未能成立的。</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技术复杂或者性质特殊，不能确定详细规格或者具体要求。</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非采购人所能预见的原因或者非采购人拖延造成采用公开招标所需时间不能满足用户紧急需要的。</w:t>
            </w:r>
          </w:p>
          <w:p>
            <w:pPr>
              <w:adjustRightInd w:val="0"/>
              <w:snapToGrid w:val="0"/>
              <w:rPr>
                <w:rFonts w:hint="eastAsia"/>
              </w:rPr>
            </w:pPr>
            <w:r>
              <w:rPr>
                <w:rFonts w:hint="eastAsia" w:ascii="Dotum" w:hAnsi="Dotum" w:eastAsia="Dotum"/>
                <w:szCs w:val="21"/>
              </w:rPr>
              <w:t>□</w:t>
            </w:r>
            <w:r>
              <w:rPr>
                <w:rFonts w:hint="eastAsia" w:ascii="Dotum" w:hAnsi="Dotum"/>
                <w:szCs w:val="21"/>
              </w:rPr>
              <w:t xml:space="preserve"> 因艺术品采购、专利、专有技术或者服务的时间、数量事先不能确定等原因不能事先计算出价格总额的。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vMerge w:val="continue"/>
            <w:noWrap w:val="0"/>
            <w:vAlign w:val="center"/>
          </w:tcPr>
          <w:p>
            <w:pPr>
              <w:jc w:val="center"/>
              <w:rPr>
                <w:rFonts w:hint="eastAsia"/>
              </w:rPr>
            </w:pPr>
          </w:p>
        </w:tc>
        <w:tc>
          <w:tcPr>
            <w:tcW w:w="1169" w:type="dxa"/>
            <w:noWrap w:val="0"/>
            <w:vAlign w:val="center"/>
          </w:tcPr>
          <w:p>
            <w:pPr>
              <w:adjustRightInd w:val="0"/>
              <w:snapToGrid w:val="0"/>
            </w:pPr>
            <w:r>
              <w:rPr>
                <w:rFonts w:hint="eastAsia" w:ascii="Dotum" w:hAnsi="Dotum" w:eastAsia="Dotum"/>
                <w:szCs w:val="21"/>
              </w:rPr>
              <w:t>□</w:t>
            </w:r>
            <w:r>
              <w:rPr>
                <w:rFonts w:hint="eastAsia" w:ascii="Dotum" w:hAnsi="Dotum"/>
                <w:szCs w:val="21"/>
              </w:rPr>
              <w:t xml:space="preserve"> </w:t>
            </w:r>
            <w:r>
              <w:rPr>
                <w:rFonts w:hint="eastAsia"/>
                <w:szCs w:val="21"/>
              </w:rPr>
              <w:t>竞争性磋商</w:t>
            </w:r>
          </w:p>
          <w:p>
            <w:pPr>
              <w:adjustRightInd w:val="0"/>
              <w:snapToGrid w:val="0"/>
              <w:jc w:val="center"/>
              <w:rPr>
                <w:rFonts w:hint="eastAsia"/>
              </w:rPr>
            </w:pPr>
          </w:p>
        </w:tc>
        <w:tc>
          <w:tcPr>
            <w:tcW w:w="7252" w:type="dxa"/>
            <w:gridSpan w:val="6"/>
            <w:noWrap w:val="0"/>
            <w:vAlign w:val="center"/>
          </w:tcPr>
          <w:p>
            <w:pPr>
              <w:adjustRightInd w:val="0"/>
              <w:snapToGrid w:val="0"/>
              <w:rPr>
                <w:rFonts w:hint="eastAsia" w:ascii="宋体" w:hAnsi="宋体"/>
              </w:rPr>
            </w:pPr>
            <w:r>
              <w:rPr>
                <w:rFonts w:hint="eastAsia" w:ascii="Dotum" w:hAnsi="Dotum" w:eastAsia="Dotum"/>
                <w:szCs w:val="21"/>
              </w:rPr>
              <w:t>□</w:t>
            </w:r>
            <w:r>
              <w:rPr>
                <w:rFonts w:hint="eastAsia" w:ascii="宋体" w:hAnsi="宋体"/>
              </w:rPr>
              <w:t xml:space="preserve"> 政府购买服务项目。</w:t>
            </w:r>
          </w:p>
          <w:p>
            <w:pPr>
              <w:adjustRightInd w:val="0"/>
              <w:snapToGrid w:val="0"/>
              <w:rPr>
                <w:rFonts w:ascii="宋体" w:hAnsi="宋体"/>
              </w:rPr>
            </w:pPr>
            <w:r>
              <w:rPr>
                <w:rFonts w:hint="eastAsia" w:ascii="宋体" w:hAnsi="宋体"/>
              </w:rPr>
              <w:t>□ 技术复杂或者性质特殊，不能确定详细规格或者具体要求的。</w:t>
            </w:r>
          </w:p>
          <w:p>
            <w:pPr>
              <w:adjustRightInd w:val="0"/>
              <w:snapToGrid w:val="0"/>
              <w:rPr>
                <w:rFonts w:hint="eastAsia" w:ascii="宋体" w:hAnsi="宋体"/>
              </w:rPr>
            </w:pPr>
            <w:r>
              <w:rPr>
                <w:rFonts w:hint="eastAsia" w:ascii="宋体" w:hAnsi="宋体"/>
              </w:rPr>
              <w:t>□ 因艺术品采购、专利、专有技术或者服务的时间、数量事先不能确定等原因不能事先计算出价格总额的。</w:t>
            </w:r>
          </w:p>
          <w:p>
            <w:pPr>
              <w:adjustRightInd w:val="0"/>
              <w:snapToGrid w:val="0"/>
              <w:rPr>
                <w:rFonts w:hint="eastAsia" w:ascii="宋体" w:hAnsi="宋体"/>
              </w:rPr>
            </w:pPr>
            <w:r>
              <w:rPr>
                <w:rFonts w:hint="eastAsia" w:ascii="宋体" w:hAnsi="宋体"/>
              </w:rPr>
              <w:t>□ 市场竞争不充分的科研项目，以及需要扶持的科技成果转化项目。</w:t>
            </w:r>
          </w:p>
          <w:p>
            <w:pPr>
              <w:adjustRightInd w:val="0"/>
              <w:snapToGrid w:val="0"/>
              <w:rPr>
                <w:rFonts w:hint="eastAsia"/>
              </w:rPr>
            </w:pPr>
            <w:r>
              <w:rPr>
                <w:rFonts w:hint="eastAsia" w:ascii="宋体" w:hAnsi="宋体"/>
              </w:rPr>
              <w:t>□ 按照招标投标法及其实施条例必须进行招标的工程建设项目以外的工程建设项目。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006" w:type="dxa"/>
            <w:vMerge w:val="continue"/>
            <w:noWrap w:val="0"/>
            <w:vAlign w:val="center"/>
          </w:tcPr>
          <w:p>
            <w:pPr>
              <w:jc w:val="center"/>
              <w:rPr>
                <w:rFonts w:hint="eastAsia"/>
              </w:rPr>
            </w:pPr>
          </w:p>
        </w:tc>
        <w:tc>
          <w:tcPr>
            <w:tcW w:w="1169" w:type="dxa"/>
            <w:noWrap w:val="0"/>
            <w:vAlign w:val="center"/>
          </w:tcPr>
          <w:p>
            <w:pPr>
              <w:adjustRightInd w:val="0"/>
              <w:snapToGrid w:val="0"/>
              <w:rPr>
                <w:rFonts w:hint="eastAsia"/>
              </w:rPr>
            </w:pPr>
            <w:r>
              <w:rPr>
                <w:rFonts w:hint="eastAsia" w:ascii="Dotum" w:hAnsi="Dotum" w:eastAsia="Dotum"/>
              </w:rPr>
              <w:t>□</w:t>
            </w:r>
            <w:r>
              <w:rPr>
                <w:rFonts w:hint="eastAsia" w:ascii="Dotum" w:hAnsi="Dotum"/>
              </w:rPr>
              <w:t xml:space="preserve"> </w:t>
            </w:r>
            <w:r>
              <w:rPr>
                <w:rFonts w:hint="eastAsia" w:ascii="宋体" w:hAnsi="宋体"/>
              </w:rPr>
              <w:t>询 价</w:t>
            </w:r>
          </w:p>
        </w:tc>
        <w:tc>
          <w:tcPr>
            <w:tcW w:w="7252" w:type="dxa"/>
            <w:gridSpan w:val="6"/>
            <w:noWrap w:val="0"/>
            <w:vAlign w:val="center"/>
          </w:tcPr>
          <w:p>
            <w:pPr>
              <w:adjustRightInd w:val="0"/>
              <w:snapToGrid w:val="0"/>
              <w:rPr>
                <w:rFonts w:hint="eastAsia"/>
              </w:rPr>
            </w:pPr>
            <w:r>
              <w:rPr>
                <w:rFonts w:hint="eastAsia" w:ascii="Dotum" w:hAnsi="Dotum" w:eastAsia="Dotum"/>
              </w:rPr>
              <w:t>□</w:t>
            </w:r>
            <w:r>
              <w:rPr>
                <w:rFonts w:hint="eastAsia" w:ascii="Dotum" w:hAnsi="Dotum"/>
              </w:rPr>
              <w:t xml:space="preserve"> 货物规格、标准单一，现货货源充足，价格变化幅度小。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vMerge w:val="continue"/>
            <w:noWrap w:val="0"/>
            <w:vAlign w:val="center"/>
          </w:tcPr>
          <w:p>
            <w:pPr>
              <w:jc w:val="center"/>
              <w:rPr>
                <w:rFonts w:hint="eastAsia"/>
              </w:rPr>
            </w:pPr>
          </w:p>
        </w:tc>
        <w:tc>
          <w:tcPr>
            <w:tcW w:w="1169" w:type="dxa"/>
            <w:vMerge w:val="restart"/>
            <w:noWrap w:val="0"/>
            <w:vAlign w:val="center"/>
          </w:tcPr>
          <w:p>
            <w:pPr>
              <w:adjustRightInd w:val="0"/>
              <w:snapToGrid w:val="0"/>
              <w:rPr>
                <w:rFonts w:hint="eastAsia" w:ascii="宋体" w:hAnsi="宋体"/>
              </w:rPr>
            </w:pPr>
            <w:r>
              <w:rPr>
                <w:rFonts w:hint="eastAsia" w:ascii="Dotum" w:hAnsi="Dotum" w:eastAsia="Dotum"/>
              </w:rPr>
              <w:t>□</w:t>
            </w:r>
            <w:r>
              <w:rPr>
                <w:rFonts w:hint="eastAsia" w:ascii="Dotum" w:hAnsi="Dotum"/>
              </w:rPr>
              <w:t xml:space="preserve"> </w:t>
            </w:r>
            <w:r>
              <w:rPr>
                <w:rFonts w:hint="eastAsia" w:ascii="宋体" w:hAnsi="宋体"/>
              </w:rPr>
              <w:t>单一</w:t>
            </w:r>
          </w:p>
          <w:p>
            <w:pPr>
              <w:adjustRightInd w:val="0"/>
              <w:snapToGrid w:val="0"/>
              <w:jc w:val="center"/>
              <w:rPr>
                <w:rFonts w:hint="eastAsia"/>
              </w:rPr>
            </w:pPr>
            <w:r>
              <w:rPr>
                <w:rFonts w:hint="eastAsia" w:ascii="宋体" w:hAnsi="宋体"/>
              </w:rPr>
              <w:t>来源</w:t>
            </w:r>
          </w:p>
        </w:tc>
        <w:tc>
          <w:tcPr>
            <w:tcW w:w="7252" w:type="dxa"/>
            <w:gridSpan w:val="6"/>
            <w:noWrap w:val="0"/>
            <w:vAlign w:val="center"/>
          </w:tcPr>
          <w:p>
            <w:pPr>
              <w:adjustRightInd w:val="0"/>
              <w:snapToGrid w:val="0"/>
              <w:spacing w:line="260" w:lineRule="exact"/>
              <w:rPr>
                <w:rFonts w:hint="eastAsia" w:ascii="Dotum" w:hAnsi="Dotum"/>
                <w:szCs w:val="21"/>
              </w:rPr>
            </w:pPr>
            <w:r>
              <w:rPr>
                <w:rFonts w:hint="eastAsia" w:ascii="Dotum" w:hAnsi="Dotum"/>
                <w:szCs w:val="21"/>
              </w:rPr>
              <w:t>□只能从唯一供应商处采购。（指</w:t>
            </w:r>
            <w:r>
              <w:rPr>
                <w:rFonts w:ascii="Dotum" w:hAnsi="Dotum"/>
                <w:szCs w:val="21"/>
              </w:rPr>
              <w:t>因货物或者服务使用不可替代的专利、专有技术，或者公共服务项目具有特殊要求，导致只能从某一特定供应商处采购。</w:t>
            </w:r>
            <w:r>
              <w:rPr>
                <w:rFonts w:hint="eastAsia" w:ascii="Dotum" w:hAnsi="Dotum"/>
                <w:szCs w:val="21"/>
              </w:rPr>
              <w:t>）</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发生了不可预见的紧急情况不能从其他供应商处采购。</w:t>
            </w:r>
          </w:p>
          <w:p>
            <w:pPr>
              <w:adjustRightInd w:val="0"/>
              <w:snapToGrid w:val="0"/>
              <w:rPr>
                <w:rFonts w:hint="eastAsia"/>
              </w:rPr>
            </w:pPr>
            <w:r>
              <w:rPr>
                <w:rFonts w:hint="eastAsia" w:ascii="Dotum" w:hAnsi="Dotum" w:eastAsia="Dotum"/>
                <w:szCs w:val="21"/>
              </w:rPr>
              <w:t>□</w:t>
            </w:r>
            <w:r>
              <w:rPr>
                <w:rFonts w:hint="eastAsia" w:ascii="Dotum" w:hAnsi="Dotum"/>
                <w:szCs w:val="21"/>
              </w:rPr>
              <w:t xml:space="preserve"> 必须保证原有采购项目一致性或者服务配套的要求，需要继续从原供应商处添购，且</w:t>
            </w:r>
            <w:r>
              <w:rPr>
                <w:rFonts w:hint="eastAsia" w:ascii="宋体" w:hAnsi="宋体"/>
                <w:szCs w:val="21"/>
              </w:rPr>
              <w:t>添购资金总额不超过合同采购金额10%。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2006" w:type="dxa"/>
            <w:vMerge w:val="continue"/>
            <w:noWrap w:val="0"/>
            <w:vAlign w:val="center"/>
          </w:tcPr>
          <w:p>
            <w:pPr>
              <w:jc w:val="center"/>
              <w:rPr>
                <w:rFonts w:hint="eastAsia"/>
              </w:rPr>
            </w:pPr>
          </w:p>
        </w:tc>
        <w:tc>
          <w:tcPr>
            <w:tcW w:w="1169" w:type="dxa"/>
            <w:vMerge w:val="continue"/>
            <w:noWrap w:val="0"/>
            <w:vAlign w:val="center"/>
          </w:tcPr>
          <w:p>
            <w:pPr>
              <w:jc w:val="center"/>
              <w:rPr>
                <w:rFonts w:hint="eastAsia"/>
              </w:rPr>
            </w:pPr>
          </w:p>
        </w:tc>
        <w:tc>
          <w:tcPr>
            <w:tcW w:w="2013" w:type="dxa"/>
            <w:gridSpan w:val="3"/>
            <w:noWrap w:val="0"/>
            <w:vAlign w:val="center"/>
          </w:tcPr>
          <w:p>
            <w:pPr>
              <w:rPr>
                <w:rFonts w:hint="eastAsia"/>
              </w:rPr>
            </w:pPr>
            <w:r>
              <w:rPr>
                <w:rFonts w:hint="eastAsia" w:ascii="Dotum" w:hAnsi="Dotum"/>
              </w:rPr>
              <w:t>拟选择供应商</w:t>
            </w:r>
          </w:p>
        </w:tc>
        <w:tc>
          <w:tcPr>
            <w:tcW w:w="5239" w:type="dxa"/>
            <w:gridSpan w:val="3"/>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2006" w:type="dxa"/>
            <w:vMerge w:val="continue"/>
            <w:noWrap w:val="0"/>
            <w:vAlign w:val="center"/>
          </w:tcPr>
          <w:p>
            <w:pPr>
              <w:jc w:val="center"/>
              <w:rPr>
                <w:rFonts w:hint="eastAsia"/>
              </w:rPr>
            </w:pPr>
          </w:p>
        </w:tc>
        <w:tc>
          <w:tcPr>
            <w:tcW w:w="1169" w:type="dxa"/>
            <w:vMerge w:val="continue"/>
            <w:noWrap w:val="0"/>
            <w:vAlign w:val="center"/>
          </w:tcPr>
          <w:p>
            <w:pPr>
              <w:jc w:val="center"/>
              <w:rPr>
                <w:rFonts w:hint="eastAsia"/>
              </w:rPr>
            </w:pPr>
          </w:p>
        </w:tc>
        <w:tc>
          <w:tcPr>
            <w:tcW w:w="2013" w:type="dxa"/>
            <w:gridSpan w:val="3"/>
            <w:noWrap w:val="0"/>
            <w:vAlign w:val="center"/>
          </w:tcPr>
          <w:p>
            <w:pPr>
              <w:rPr>
                <w:rFonts w:hint="eastAsia" w:ascii="Dotum" w:hAnsi="Dotum"/>
              </w:rPr>
            </w:pPr>
            <w:r>
              <w:rPr>
                <w:rFonts w:hint="eastAsia" w:ascii="Dotum" w:hAnsi="Dotum"/>
              </w:rPr>
              <w:t>公示情况</w:t>
            </w:r>
          </w:p>
        </w:tc>
        <w:tc>
          <w:tcPr>
            <w:tcW w:w="5239" w:type="dxa"/>
            <w:gridSpan w:val="3"/>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trPr>
        <w:tc>
          <w:tcPr>
            <w:tcW w:w="2006" w:type="dxa"/>
            <w:noWrap w:val="0"/>
            <w:vAlign w:val="center"/>
          </w:tcPr>
          <w:p>
            <w:pPr>
              <w:jc w:val="center"/>
              <w:rPr>
                <w:rFonts w:hint="eastAsia"/>
              </w:rPr>
            </w:pPr>
            <w:r>
              <w:rPr>
                <w:rFonts w:hint="eastAsia"/>
              </w:rPr>
              <w:t>拟采用方式理由说明，以及其他需要说明的情况（内容较多的与单独附页）</w:t>
            </w:r>
          </w:p>
        </w:tc>
        <w:tc>
          <w:tcPr>
            <w:tcW w:w="8421" w:type="dxa"/>
            <w:gridSpan w:val="7"/>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noWrap w:val="0"/>
            <w:vAlign w:val="center"/>
          </w:tcPr>
          <w:p>
            <w:pPr>
              <w:jc w:val="center"/>
              <w:rPr>
                <w:rFonts w:hint="eastAsia"/>
              </w:rPr>
            </w:pPr>
            <w:r>
              <w:rPr>
                <w:rFonts w:hint="eastAsia"/>
              </w:rPr>
              <w:t>采购代理机构意见</w:t>
            </w:r>
          </w:p>
        </w:tc>
        <w:tc>
          <w:tcPr>
            <w:tcW w:w="8421" w:type="dxa"/>
            <w:gridSpan w:val="7"/>
            <w:noWrap w:val="0"/>
            <w:vAlign w:val="center"/>
          </w:tcPr>
          <w:p>
            <w:pPr>
              <w:jc w:val="center"/>
              <w:rPr>
                <w:rFonts w:hint="eastAsia"/>
              </w:rPr>
            </w:pPr>
            <w:r>
              <w:rPr>
                <w:rFonts w:hint="eastAsia"/>
              </w:rPr>
              <w:t xml:space="preserve">  </w:t>
            </w:r>
          </w:p>
          <w:p>
            <w:pPr>
              <w:jc w:val="center"/>
              <w:rPr>
                <w:rFonts w:hint="eastAsia"/>
              </w:rPr>
            </w:pPr>
          </w:p>
          <w:p>
            <w:pPr>
              <w:jc w:val="center"/>
              <w:rPr>
                <w:rFonts w:hint="eastAsia"/>
              </w:rPr>
            </w:pPr>
            <w:r>
              <w:rPr>
                <w:rFonts w:hint="eastAsia"/>
              </w:rPr>
              <w:t xml:space="preserve">                                   （盖章）</w:t>
            </w:r>
          </w:p>
          <w:p>
            <w:pPr>
              <w:rPr>
                <w:rFonts w:hint="eastAsia"/>
              </w:rPr>
            </w:pPr>
            <w:r>
              <w:rPr>
                <w:rFonts w:hint="eastAsi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006" w:type="dxa"/>
            <w:noWrap w:val="0"/>
            <w:vAlign w:val="center"/>
          </w:tcPr>
          <w:p>
            <w:pPr>
              <w:jc w:val="center"/>
              <w:rPr>
                <w:rFonts w:hint="eastAsia"/>
              </w:rPr>
            </w:pPr>
            <w:r>
              <w:rPr>
                <w:rFonts w:hint="eastAsia"/>
              </w:rPr>
              <w:t>市</w:t>
            </w:r>
            <w:r>
              <w:rPr>
                <w:rFonts w:hint="eastAsia"/>
                <w:lang w:eastAsia="zh-CN"/>
              </w:rPr>
              <w:t>政府采购监管部门</w:t>
            </w:r>
            <w:r>
              <w:rPr>
                <w:rFonts w:hint="eastAsia"/>
              </w:rPr>
              <w:t>审批意见</w:t>
            </w:r>
          </w:p>
        </w:tc>
        <w:tc>
          <w:tcPr>
            <w:tcW w:w="8421" w:type="dxa"/>
            <w:gridSpan w:val="7"/>
            <w:noWrap w:val="0"/>
            <w:vAlign w:val="center"/>
          </w:tcPr>
          <w:p>
            <w:pPr>
              <w:jc w:val="center"/>
              <w:rPr>
                <w:rFonts w:hint="eastAsia"/>
              </w:rPr>
            </w:pPr>
            <w:r>
              <w:rPr>
                <w:rFonts w:hint="eastAsia"/>
              </w:rPr>
              <w:t xml:space="preserve">  </w:t>
            </w:r>
          </w:p>
          <w:p>
            <w:pPr>
              <w:jc w:val="center"/>
              <w:rPr>
                <w:rFonts w:hint="eastAsia"/>
              </w:rPr>
            </w:pPr>
          </w:p>
          <w:p>
            <w:pPr>
              <w:jc w:val="center"/>
              <w:rPr>
                <w:rFonts w:hint="eastAsia"/>
              </w:rPr>
            </w:pPr>
            <w:r>
              <w:rPr>
                <w:rFonts w:hint="eastAsia"/>
              </w:rPr>
              <w:t xml:space="preserve">                                   （盖章）</w:t>
            </w:r>
          </w:p>
          <w:p>
            <w:pPr>
              <w:rPr>
                <w:rFonts w:hint="eastAsia"/>
              </w:rPr>
            </w:pPr>
            <w:r>
              <w:rPr>
                <w:rFonts w:hint="eastAsia"/>
              </w:rPr>
              <w:t xml:space="preserve">                                                  年    月    日</w:t>
            </w:r>
          </w:p>
        </w:tc>
      </w:tr>
    </w:tbl>
    <w:p>
      <w:pPr>
        <w:rPr>
          <w:rFonts w:hint="eastAsia" w:ascii="宋体" w:hAnsi="宋体"/>
          <w:szCs w:val="21"/>
        </w:rPr>
      </w:pPr>
      <w:r>
        <w:rPr>
          <w:rFonts w:hint="eastAsia"/>
        </w:rPr>
        <w:t>说明：1、</w:t>
      </w:r>
      <w:r>
        <w:rPr>
          <w:rFonts w:hint="eastAsia" w:ascii="宋体" w:hAnsi="宋体"/>
          <w:szCs w:val="21"/>
        </w:rPr>
        <w:t>如遇系统技术故障、采购单位行政隶属关系改变等客观原因，造成采购人无法通过</w:t>
      </w:r>
      <w:r>
        <w:rPr>
          <w:rFonts w:hint="eastAsia" w:ascii="宋体" w:hAnsi="宋体"/>
          <w:szCs w:val="21"/>
          <w:lang w:eastAsia="zh-CN"/>
        </w:rPr>
        <w:t>广东政府采购智慧</w:t>
      </w:r>
      <w:r>
        <w:rPr>
          <w:rFonts w:hint="eastAsia" w:ascii="宋体" w:hAnsi="宋体"/>
          <w:szCs w:val="21"/>
        </w:rPr>
        <w:t>云平台”完成采购计划合同备案等采购活动的，本表可作为</w:t>
      </w:r>
      <w:r>
        <w:rPr>
          <w:rFonts w:hint="eastAsia" w:ascii="宋体" w:hAnsi="宋体"/>
          <w:szCs w:val="21"/>
          <w:lang w:eastAsia="zh-CN"/>
        </w:rPr>
        <w:t>备</w:t>
      </w:r>
      <w:r>
        <w:rPr>
          <w:rFonts w:hint="eastAsia" w:ascii="宋体" w:hAnsi="宋体"/>
          <w:szCs w:val="21"/>
        </w:rPr>
        <w:t>案资料，一式</w:t>
      </w:r>
      <w:r>
        <w:rPr>
          <w:rFonts w:hint="eastAsia" w:ascii="宋体" w:hAnsi="宋体"/>
          <w:szCs w:val="21"/>
          <w:lang w:eastAsia="zh-CN"/>
        </w:rPr>
        <w:t>三</w:t>
      </w:r>
      <w:r>
        <w:rPr>
          <w:rFonts w:hint="eastAsia" w:ascii="宋体" w:hAnsi="宋体"/>
          <w:szCs w:val="21"/>
        </w:rPr>
        <w:t>份，市政府采购监管部门、采购人</w:t>
      </w:r>
      <w:r>
        <w:rPr>
          <w:rFonts w:hint="eastAsia" w:ascii="宋体" w:hAnsi="宋体"/>
          <w:szCs w:val="21"/>
          <w:lang w:eastAsia="zh-CN"/>
        </w:rPr>
        <w:t>、采购代理机构</w:t>
      </w:r>
      <w:r>
        <w:rPr>
          <w:rFonts w:hint="eastAsia" w:ascii="宋体" w:hAnsi="宋体"/>
          <w:szCs w:val="21"/>
        </w:rPr>
        <w:t>各一份；</w:t>
      </w:r>
    </w:p>
    <w:p>
      <w:pPr>
        <w:rPr>
          <w:rFonts w:hint="eastAsia"/>
        </w:rPr>
      </w:pPr>
      <w:r>
        <w:rPr>
          <w:rFonts w:hint="eastAsia"/>
        </w:rPr>
        <w:t xml:space="preserve">      2、随附资料，</w:t>
      </w:r>
      <w:r>
        <w:rPr>
          <w:rFonts w:hint="eastAsia" w:ascii="宋体" w:hAnsi="宋体"/>
          <w:szCs w:val="21"/>
        </w:rPr>
        <w:t>采购人对所随附资料的真实性负责，并在随附资料上加盖单位公章</w:t>
      </w:r>
      <w:r>
        <w:rPr>
          <w:rFonts w:hint="eastAsia"/>
        </w:rPr>
        <w:t>；</w:t>
      </w:r>
    </w:p>
    <w:p>
      <w:pPr>
        <w:rPr>
          <w:rFonts w:hint="eastAsia"/>
          <w:b/>
          <w:bCs/>
        </w:rPr>
      </w:pPr>
      <w:r>
        <w:rPr>
          <w:rFonts w:hint="eastAsia"/>
          <w:b/>
          <w:bCs/>
        </w:rPr>
        <w:t xml:space="preserve">     </w:t>
      </w:r>
      <w:r>
        <w:rPr>
          <w:rFonts w:hint="eastAsia"/>
        </w:rPr>
        <w:t xml:space="preserve"> 3、报送审批前未委托采购代理机构的项目无需填写“采购代理机构意见”栏。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92780"/>
    <w:rsid w:val="0204220D"/>
    <w:rsid w:val="05136C5D"/>
    <w:rsid w:val="05455449"/>
    <w:rsid w:val="0665001C"/>
    <w:rsid w:val="068B4C4D"/>
    <w:rsid w:val="069B31D9"/>
    <w:rsid w:val="07B43A81"/>
    <w:rsid w:val="0CB243A5"/>
    <w:rsid w:val="0CC276AE"/>
    <w:rsid w:val="0E280E05"/>
    <w:rsid w:val="1003264B"/>
    <w:rsid w:val="10BD6FB2"/>
    <w:rsid w:val="124F45AE"/>
    <w:rsid w:val="134D43BC"/>
    <w:rsid w:val="145F5C31"/>
    <w:rsid w:val="15F06E7E"/>
    <w:rsid w:val="168B4862"/>
    <w:rsid w:val="17AA737A"/>
    <w:rsid w:val="19092780"/>
    <w:rsid w:val="1A9C510B"/>
    <w:rsid w:val="1EBD7FD8"/>
    <w:rsid w:val="1EE415B7"/>
    <w:rsid w:val="1FCE74C5"/>
    <w:rsid w:val="20BD6782"/>
    <w:rsid w:val="21201D1F"/>
    <w:rsid w:val="2133786B"/>
    <w:rsid w:val="2334193C"/>
    <w:rsid w:val="234823B1"/>
    <w:rsid w:val="24BF03E6"/>
    <w:rsid w:val="25A558E1"/>
    <w:rsid w:val="283702B9"/>
    <w:rsid w:val="285459ED"/>
    <w:rsid w:val="293A28E0"/>
    <w:rsid w:val="297C37FA"/>
    <w:rsid w:val="2E187A1D"/>
    <w:rsid w:val="31946042"/>
    <w:rsid w:val="31D63BD0"/>
    <w:rsid w:val="34C6406F"/>
    <w:rsid w:val="364A4ED7"/>
    <w:rsid w:val="384B03B7"/>
    <w:rsid w:val="38975C2F"/>
    <w:rsid w:val="39D81560"/>
    <w:rsid w:val="3FA57CD4"/>
    <w:rsid w:val="3FD17DBC"/>
    <w:rsid w:val="405927C8"/>
    <w:rsid w:val="40C820CE"/>
    <w:rsid w:val="433B6DA7"/>
    <w:rsid w:val="4397781B"/>
    <w:rsid w:val="439B31CC"/>
    <w:rsid w:val="45D27AC2"/>
    <w:rsid w:val="485120ED"/>
    <w:rsid w:val="4A751E9E"/>
    <w:rsid w:val="4AA425AC"/>
    <w:rsid w:val="4AEB6F0F"/>
    <w:rsid w:val="4BB61A31"/>
    <w:rsid w:val="4CF31C43"/>
    <w:rsid w:val="4DF53130"/>
    <w:rsid w:val="51B0098D"/>
    <w:rsid w:val="523247EE"/>
    <w:rsid w:val="549D19E8"/>
    <w:rsid w:val="54C15F29"/>
    <w:rsid w:val="558572FF"/>
    <w:rsid w:val="5A8D1E3A"/>
    <w:rsid w:val="5E2C6C63"/>
    <w:rsid w:val="62EC669B"/>
    <w:rsid w:val="63521193"/>
    <w:rsid w:val="63AC4B55"/>
    <w:rsid w:val="63B55B27"/>
    <w:rsid w:val="66FB0E92"/>
    <w:rsid w:val="67733F09"/>
    <w:rsid w:val="68427A60"/>
    <w:rsid w:val="6B14667E"/>
    <w:rsid w:val="6BA65798"/>
    <w:rsid w:val="6D001EBF"/>
    <w:rsid w:val="6D78493E"/>
    <w:rsid w:val="6FA77492"/>
    <w:rsid w:val="72596397"/>
    <w:rsid w:val="72ED363E"/>
    <w:rsid w:val="73DE6474"/>
    <w:rsid w:val="742A4DA5"/>
    <w:rsid w:val="749B6EFF"/>
    <w:rsid w:val="74D3442C"/>
    <w:rsid w:val="772524C9"/>
    <w:rsid w:val="77FF0919"/>
    <w:rsid w:val="7C1C727D"/>
    <w:rsid w:val="7C841A74"/>
    <w:rsid w:val="7E8C0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2022-08-29T01:24:00Z</dcterms:created>
  <dc:creator>李沛达</dc:creator>
  <cp:lastModifiedBy>李沛达</cp:lastModifiedBy>
  <dcterms:modified xsi:type="dcterms:W3CDTF">2023-03-28T07:02:48Z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D85F843AB70A492093251CF7385580F9</vt:lpwstr>
  </property>
</Properties>
</file>