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1B0" w:rsidRDefault="00CE31B0" w:rsidP="00CE31B0">
      <w:pPr>
        <w:pStyle w:val="a3"/>
        <w:shd w:val="clear" w:color="auto" w:fill="FFFFFF"/>
        <w:spacing w:before="0" w:beforeAutospacing="0" w:after="0" w:afterAutospacing="0" w:line="600" w:lineRule="atLeast"/>
        <w:jc w:val="center"/>
        <w:rPr>
          <w:rFonts w:ascii="微软雅黑" w:eastAsia="微软雅黑" w:hAnsi="微软雅黑"/>
          <w:color w:val="666666"/>
        </w:rPr>
      </w:pPr>
      <w:r>
        <w:rPr>
          <w:rStyle w:val="a4"/>
          <w:rFonts w:ascii="方正小标宋简体" w:eastAsia="方正小标宋简体" w:hAnsi="微软雅黑" w:hint="eastAsia"/>
          <w:color w:val="666666"/>
          <w:spacing w:val="-10"/>
          <w:sz w:val="44"/>
          <w:szCs w:val="44"/>
        </w:rPr>
        <w:t>东方红重点国有林管理局深化机关作风</w:t>
      </w:r>
    </w:p>
    <w:p w:rsidR="00CE31B0" w:rsidRDefault="00CE31B0" w:rsidP="00CE31B0">
      <w:pPr>
        <w:pStyle w:val="a3"/>
        <w:shd w:val="clear" w:color="auto" w:fill="FFFFFF"/>
        <w:spacing w:before="0" w:beforeAutospacing="0" w:after="0" w:afterAutospacing="0" w:line="600" w:lineRule="atLeast"/>
        <w:jc w:val="center"/>
        <w:rPr>
          <w:rFonts w:ascii="微软雅黑" w:eastAsia="微软雅黑" w:hAnsi="微软雅黑" w:hint="eastAsia"/>
          <w:color w:val="666666"/>
        </w:rPr>
      </w:pPr>
      <w:r>
        <w:rPr>
          <w:rStyle w:val="a4"/>
          <w:rFonts w:ascii="方正小标宋简体" w:eastAsia="方正小标宋简体" w:hAnsi="微软雅黑" w:hint="eastAsia"/>
          <w:color w:val="666666"/>
          <w:spacing w:val="-10"/>
          <w:sz w:val="44"/>
          <w:szCs w:val="44"/>
        </w:rPr>
        <w:t>整顿优化营商环境实施方案</w:t>
      </w:r>
    </w:p>
    <w:p w:rsidR="00CE31B0" w:rsidRDefault="00CE31B0" w:rsidP="00CE31B0">
      <w:pPr>
        <w:pStyle w:val="a3"/>
        <w:shd w:val="clear" w:color="auto" w:fill="FFFFFF"/>
        <w:spacing w:before="0" w:beforeAutospacing="0" w:after="0" w:afterAutospacing="0" w:line="480" w:lineRule="atLeast"/>
        <w:jc w:val="both"/>
        <w:rPr>
          <w:rFonts w:ascii="微软雅黑" w:eastAsia="微软雅黑" w:hAnsi="微软雅黑" w:hint="eastAsia"/>
          <w:color w:val="666666"/>
        </w:rPr>
      </w:pPr>
      <w:r>
        <w:rPr>
          <w:rFonts w:ascii="微软雅黑" w:eastAsia="微软雅黑" w:hAnsi="微软雅黑" w:hint="eastAsia"/>
          <w:color w:val="666666"/>
        </w:rPr>
        <w:t> </w:t>
      </w:r>
    </w:p>
    <w:p w:rsidR="00CE31B0" w:rsidRDefault="00CE31B0" w:rsidP="00CE31B0">
      <w:pPr>
        <w:pStyle w:val="a3"/>
        <w:shd w:val="clear" w:color="auto" w:fill="FFFFFF"/>
        <w:spacing w:before="0" w:beforeAutospacing="0" w:after="0" w:afterAutospacing="0" w:line="480" w:lineRule="atLeast"/>
        <w:ind w:firstLine="640"/>
        <w:jc w:val="both"/>
        <w:rPr>
          <w:rFonts w:ascii="微软雅黑" w:eastAsia="微软雅黑" w:hAnsi="微软雅黑" w:hint="eastAsia"/>
          <w:color w:val="666666"/>
        </w:rPr>
      </w:pPr>
      <w:r>
        <w:rPr>
          <w:rFonts w:ascii="仿宋_gb2312" w:eastAsia="仿宋_gb2312" w:hAnsi="微软雅黑" w:hint="eastAsia"/>
          <w:color w:val="666666"/>
          <w:sz w:val="32"/>
          <w:szCs w:val="32"/>
        </w:rPr>
        <w:t>为巩固扩大2017年全局机关作风整顿成果，坚决打好打赢整顿作风优化发展环境攻坚战，按照总局党委的统一部署，管理局党委决定利用1</w:t>
      </w:r>
      <w:r>
        <w:rPr>
          <w:rFonts w:ascii="微软雅黑" w:eastAsia="微软雅黑" w:hAnsi="微软雅黑" w:hint="eastAsia"/>
          <w:color w:val="666666"/>
          <w:sz w:val="32"/>
          <w:szCs w:val="32"/>
        </w:rPr>
        <w:t>年时间，进一步深化机关作风整顿，大力优化营商环境。现制定本实施方案。</w:t>
      </w:r>
    </w:p>
    <w:p w:rsidR="00CE31B0" w:rsidRDefault="00CE31B0" w:rsidP="00CE31B0">
      <w:pPr>
        <w:pStyle w:val="a3"/>
        <w:shd w:val="clear" w:color="auto" w:fill="FFFFFF"/>
        <w:spacing w:before="0" w:beforeAutospacing="0" w:after="0" w:afterAutospacing="0" w:line="480" w:lineRule="atLeast"/>
        <w:jc w:val="both"/>
        <w:rPr>
          <w:rFonts w:ascii="微软雅黑" w:eastAsia="微软雅黑" w:hAnsi="微软雅黑" w:hint="eastAsia"/>
          <w:color w:val="666666"/>
        </w:rPr>
      </w:pPr>
      <w:r>
        <w:rPr>
          <w:rFonts w:ascii="微软雅黑" w:eastAsia="微软雅黑" w:hAnsi="微软雅黑" w:hint="eastAsia"/>
          <w:color w:val="666666"/>
          <w:sz w:val="32"/>
          <w:szCs w:val="32"/>
        </w:rPr>
        <w:t xml:space="preserve">　　</w:t>
      </w:r>
      <w:r>
        <w:rPr>
          <w:rFonts w:ascii="黑体" w:eastAsia="黑体" w:hAnsi="黑体" w:hint="eastAsia"/>
          <w:color w:val="666666"/>
          <w:sz w:val="32"/>
          <w:szCs w:val="32"/>
        </w:rPr>
        <w:t>一、指导思想</w:t>
      </w:r>
    </w:p>
    <w:p w:rsidR="00CE31B0" w:rsidRDefault="00CE31B0" w:rsidP="00CE31B0">
      <w:pPr>
        <w:pStyle w:val="a3"/>
        <w:shd w:val="clear" w:color="auto" w:fill="FFFFFF"/>
        <w:spacing w:before="0" w:beforeAutospacing="0" w:after="0" w:afterAutospacing="0" w:line="480" w:lineRule="atLeast"/>
        <w:ind w:firstLine="640"/>
        <w:jc w:val="both"/>
        <w:rPr>
          <w:rFonts w:ascii="微软雅黑" w:eastAsia="微软雅黑" w:hAnsi="微软雅黑" w:hint="eastAsia"/>
          <w:color w:val="666666"/>
        </w:rPr>
      </w:pPr>
      <w:r>
        <w:rPr>
          <w:rFonts w:ascii="仿宋_gb2312" w:eastAsia="仿宋_gb2312" w:hAnsi="微软雅黑" w:hint="eastAsia"/>
          <w:color w:val="666666"/>
          <w:sz w:val="32"/>
          <w:szCs w:val="32"/>
        </w:rPr>
        <w:t>以习近平新时代中国特色社会主义思想为指导，深入学习贯彻党的十九大和全国“两会”精神，认真贯彻落实习近平总书记关于进一步纠正“四风”、加强作风建设重要批示和对我省重要讲话精神，认真落实省第十二次党代会、省委十二届二次全会精神，按照总局整顿作风优化营商环境大会部署和关于加强作风建设的要求，以“强素质、转作风、优环境、创一流、树形象”为工作目标，以“苦练内功、增强本领、提升效能、服务发展”为重要内容，突出问题导向，深化改革创新，强化专项整治，推进再造流程，着力解决基层反响强烈、群众反映集中、社会普遍关注的作风顽疾，坚决查处侵害群众利益、损害党和企业形象、破坏发展环境的人和事，努力推动机关作风持续好转、营商环境明显改善，为全面深化改革、加快转型发展、建设现代化新林区提供坚强保证。</w:t>
      </w:r>
    </w:p>
    <w:p w:rsidR="00CE31B0" w:rsidRDefault="00CE31B0" w:rsidP="00CE31B0">
      <w:pPr>
        <w:pStyle w:val="a3"/>
        <w:shd w:val="clear" w:color="auto" w:fill="FFFFFF"/>
        <w:spacing w:before="0" w:beforeAutospacing="0" w:after="0" w:afterAutospacing="0" w:line="480" w:lineRule="atLeast"/>
        <w:ind w:firstLine="640"/>
        <w:jc w:val="both"/>
        <w:rPr>
          <w:rFonts w:ascii="微软雅黑" w:eastAsia="微软雅黑" w:hAnsi="微软雅黑" w:hint="eastAsia"/>
          <w:color w:val="666666"/>
        </w:rPr>
      </w:pPr>
      <w:r>
        <w:rPr>
          <w:rFonts w:ascii="黑体" w:eastAsia="黑体" w:hAnsi="黑体" w:hint="eastAsia"/>
          <w:color w:val="666666"/>
          <w:sz w:val="32"/>
          <w:szCs w:val="32"/>
        </w:rPr>
        <w:lastRenderedPageBreak/>
        <w:t>二、整顿重点</w:t>
      </w:r>
    </w:p>
    <w:p w:rsidR="00CE31B0" w:rsidRDefault="00CE31B0" w:rsidP="00CE31B0">
      <w:pPr>
        <w:pStyle w:val="a3"/>
        <w:shd w:val="clear" w:color="auto" w:fill="FFFFFF"/>
        <w:spacing w:before="0" w:beforeAutospacing="0" w:after="0" w:afterAutospacing="0" w:line="480" w:lineRule="atLeast"/>
        <w:jc w:val="both"/>
        <w:rPr>
          <w:rFonts w:ascii="微软雅黑" w:eastAsia="微软雅黑" w:hAnsi="微软雅黑" w:hint="eastAsia"/>
          <w:color w:val="666666"/>
        </w:rPr>
      </w:pPr>
      <w:r>
        <w:rPr>
          <w:rFonts w:ascii="仿宋_gb2312" w:eastAsia="仿宋_gb2312" w:hAnsi="微软雅黑" w:hint="eastAsia"/>
          <w:color w:val="666666"/>
          <w:sz w:val="32"/>
          <w:szCs w:val="32"/>
        </w:rPr>
        <w:t xml:space="preserve">　　持续整顿“三个坏把式”“五个坏作风”，重点聚焦“四风”新表现，集中解决形式主义、官僚主义、失责失信、弄权勒卡、忙闲不均、能力不足、不敢担当等影响营商环境的突出问题。</w:t>
      </w:r>
    </w:p>
    <w:p w:rsidR="00CE31B0" w:rsidRDefault="00CE31B0" w:rsidP="00CE31B0">
      <w:pPr>
        <w:pStyle w:val="a3"/>
        <w:shd w:val="clear" w:color="auto" w:fill="FFFFFF"/>
        <w:spacing w:before="0" w:beforeAutospacing="0" w:after="0" w:afterAutospacing="0" w:line="480" w:lineRule="atLeast"/>
        <w:ind w:firstLine="640"/>
        <w:jc w:val="both"/>
        <w:rPr>
          <w:rFonts w:ascii="微软雅黑" w:eastAsia="微软雅黑" w:hAnsi="微软雅黑" w:hint="eastAsia"/>
          <w:color w:val="666666"/>
        </w:rPr>
      </w:pPr>
      <w:r>
        <w:rPr>
          <w:rFonts w:ascii="楷体_gb2312" w:eastAsia="楷体_gb2312" w:hAnsi="微软雅黑" w:hint="eastAsia"/>
          <w:color w:val="666666"/>
          <w:sz w:val="32"/>
          <w:szCs w:val="32"/>
        </w:rPr>
        <w:t>（一）解决失责失信、不依法行政问题。</w:t>
      </w:r>
      <w:r>
        <w:rPr>
          <w:rFonts w:ascii="仿宋_gb2312" w:eastAsia="仿宋_gb2312" w:hAnsi="微软雅黑" w:hint="eastAsia"/>
          <w:color w:val="666666"/>
          <w:sz w:val="32"/>
          <w:szCs w:val="32"/>
        </w:rPr>
        <w:t>重点是：不讲诚信、不讲法治，责任不履行、承诺不兑现，新官不理旧账；市场意识、法律意识淡薄，在涉及投资者和产业经营者利益重大问题上自行其是、搞“口头协议”，不严格执行法律程序；不守规不守法，行政执法自由裁量权过大，执法随意性强，方法简单粗暴，对行政复议、仲裁和法院判决结果久拖不办，致使经营者和投资者正当权益受到损害，严重影响林区公信力等问题。</w:t>
      </w:r>
    </w:p>
    <w:p w:rsidR="00CE31B0" w:rsidRDefault="00CE31B0" w:rsidP="00CE31B0">
      <w:pPr>
        <w:pStyle w:val="a3"/>
        <w:shd w:val="clear" w:color="auto" w:fill="FFFFFF"/>
        <w:spacing w:before="0" w:beforeAutospacing="0" w:after="0" w:afterAutospacing="0" w:line="480" w:lineRule="atLeast"/>
        <w:ind w:firstLine="640"/>
        <w:jc w:val="both"/>
        <w:rPr>
          <w:rFonts w:ascii="微软雅黑" w:eastAsia="微软雅黑" w:hAnsi="微软雅黑" w:hint="eastAsia"/>
          <w:color w:val="666666"/>
        </w:rPr>
      </w:pPr>
      <w:r>
        <w:rPr>
          <w:rFonts w:ascii="楷体_gb2312" w:eastAsia="楷体_gb2312" w:hAnsi="微软雅黑" w:hint="eastAsia"/>
          <w:color w:val="666666"/>
          <w:sz w:val="32"/>
          <w:szCs w:val="32"/>
        </w:rPr>
        <w:t>（二）解决互相推诿、弄权勒卡问题。</w:t>
      </w:r>
      <w:r>
        <w:rPr>
          <w:rFonts w:ascii="仿宋_gb2312" w:eastAsia="仿宋_gb2312" w:hAnsi="微软雅黑" w:hint="eastAsia"/>
          <w:color w:val="666666"/>
          <w:sz w:val="32"/>
          <w:szCs w:val="32"/>
        </w:rPr>
        <w:t>重点是：对局党委、管理局的安排部署，强调客观因素多，主观努力不够，强调困难多，主动寻求解决办法不够；部门利益至上，互相之间不沟通、不协商，推诿扯皮，矛盾上交；执行上级政策打折扣、搞变通，争取上级政策支持不主动、不积极，不给好处不办事、给了好处乱办事等问题。</w:t>
      </w:r>
    </w:p>
    <w:p w:rsidR="00CE31B0" w:rsidRDefault="00CE31B0" w:rsidP="00CE31B0">
      <w:pPr>
        <w:pStyle w:val="a3"/>
        <w:shd w:val="clear" w:color="auto" w:fill="FFFFFF"/>
        <w:spacing w:before="0" w:beforeAutospacing="0" w:after="0" w:afterAutospacing="0" w:line="480" w:lineRule="atLeast"/>
        <w:ind w:firstLine="640"/>
        <w:jc w:val="both"/>
        <w:rPr>
          <w:rFonts w:ascii="微软雅黑" w:eastAsia="微软雅黑" w:hAnsi="微软雅黑" w:hint="eastAsia"/>
          <w:color w:val="666666"/>
        </w:rPr>
      </w:pPr>
      <w:r>
        <w:rPr>
          <w:rFonts w:ascii="楷体_gb2312" w:eastAsia="楷体_gb2312" w:hAnsi="微软雅黑" w:hint="eastAsia"/>
          <w:color w:val="666666"/>
          <w:sz w:val="32"/>
          <w:szCs w:val="32"/>
        </w:rPr>
        <w:t>（三）解决流程不优、忙闲不均问题。</w:t>
      </w:r>
      <w:r>
        <w:rPr>
          <w:rFonts w:ascii="仿宋_gb2312" w:eastAsia="仿宋_gb2312" w:hAnsi="微软雅黑" w:hint="eastAsia"/>
          <w:color w:val="666666"/>
          <w:sz w:val="32"/>
          <w:szCs w:val="32"/>
        </w:rPr>
        <w:t>重点是：办事流程不公开，窗口大厅多头受理，“四零”承诺服务不兑现，一次告知、首问负责、限时办结等制度不落实，“多次跑”</w:t>
      </w:r>
      <w:r>
        <w:rPr>
          <w:rFonts w:ascii="仿宋_gb2312" w:eastAsia="仿宋_gb2312" w:hAnsi="微软雅黑" w:hint="eastAsia"/>
          <w:color w:val="666666"/>
          <w:sz w:val="32"/>
          <w:szCs w:val="32"/>
        </w:rPr>
        <w:lastRenderedPageBreak/>
        <w:t>“往返跑”情况仍然存在；创新意识淡薄，在优化流程、提质提速上行动迟缓、停滞不前；部门之间、员工之间工作分配不均，职责权限不清，人浮于事等问题。</w:t>
      </w:r>
    </w:p>
    <w:p w:rsidR="00CE31B0" w:rsidRDefault="00CE31B0" w:rsidP="00CE31B0">
      <w:pPr>
        <w:pStyle w:val="a3"/>
        <w:shd w:val="clear" w:color="auto" w:fill="FFFFFF"/>
        <w:spacing w:before="0" w:beforeAutospacing="0" w:after="0" w:afterAutospacing="0" w:line="480" w:lineRule="atLeast"/>
        <w:ind w:firstLine="640"/>
        <w:jc w:val="both"/>
        <w:rPr>
          <w:rFonts w:ascii="微软雅黑" w:eastAsia="微软雅黑" w:hAnsi="微软雅黑" w:hint="eastAsia"/>
          <w:color w:val="666666"/>
        </w:rPr>
      </w:pPr>
      <w:r>
        <w:rPr>
          <w:rFonts w:ascii="楷体_gb2312" w:eastAsia="楷体_gb2312" w:hAnsi="微软雅黑" w:hint="eastAsia"/>
          <w:color w:val="666666"/>
          <w:sz w:val="32"/>
          <w:szCs w:val="32"/>
        </w:rPr>
        <w:t>（四）解决形式主义、官僚主义新表现问题。</w:t>
      </w:r>
      <w:r>
        <w:rPr>
          <w:rFonts w:ascii="仿宋_gb2312" w:eastAsia="仿宋_gb2312" w:hAnsi="微软雅黑" w:hint="eastAsia"/>
          <w:color w:val="666666"/>
          <w:sz w:val="32"/>
          <w:szCs w:val="32"/>
        </w:rPr>
        <w:t>重点是：表态多调门高、行动少落实差，数字造假、虚报浮夸，报喜不报忧，搞材料政绩、文字经验、“盆景”工程；工作简单漂浮，文件照搬照转,上下一般粗、左右一般齐,</w:t>
      </w:r>
      <w:r>
        <w:rPr>
          <w:rStyle w:val="apple-converted-space"/>
          <w:rFonts w:ascii="仿宋_gb2312" w:eastAsia="仿宋_gb2312" w:hAnsi="微软雅黑" w:hint="eastAsia"/>
          <w:color w:val="666666"/>
          <w:sz w:val="32"/>
          <w:szCs w:val="32"/>
        </w:rPr>
        <w:t> </w:t>
      </w:r>
      <w:r>
        <w:rPr>
          <w:rFonts w:ascii="微软雅黑" w:eastAsia="微软雅黑" w:hAnsi="微软雅黑" w:hint="eastAsia"/>
          <w:color w:val="666666"/>
          <w:sz w:val="32"/>
          <w:szCs w:val="32"/>
        </w:rPr>
        <w:t>当“收发室”、“二传手”；将责任下移，习惯于当甩手掌柜，发号施令，缺少亲力亲为等问题。</w:t>
      </w:r>
    </w:p>
    <w:p w:rsidR="00CE31B0" w:rsidRDefault="00CE31B0" w:rsidP="00CE31B0">
      <w:pPr>
        <w:pStyle w:val="a3"/>
        <w:shd w:val="clear" w:color="auto" w:fill="FFFFFF"/>
        <w:spacing w:before="0" w:beforeAutospacing="0" w:after="0" w:afterAutospacing="0" w:line="480" w:lineRule="atLeast"/>
        <w:ind w:firstLine="640"/>
        <w:jc w:val="both"/>
        <w:rPr>
          <w:rFonts w:ascii="微软雅黑" w:eastAsia="微软雅黑" w:hAnsi="微软雅黑" w:hint="eastAsia"/>
          <w:color w:val="666666"/>
        </w:rPr>
      </w:pPr>
      <w:r>
        <w:rPr>
          <w:rFonts w:ascii="楷体_gb2312" w:eastAsia="楷体_gb2312" w:hAnsi="微软雅黑" w:hint="eastAsia"/>
          <w:color w:val="666666"/>
          <w:sz w:val="32"/>
          <w:szCs w:val="32"/>
        </w:rPr>
        <w:t>（五）解决不细不实、能力不足问题。</w:t>
      </w:r>
      <w:r>
        <w:rPr>
          <w:rFonts w:ascii="仿宋_gb2312" w:eastAsia="仿宋_gb2312" w:hAnsi="微软雅黑" w:hint="eastAsia"/>
          <w:color w:val="666666"/>
          <w:sz w:val="32"/>
          <w:szCs w:val="32"/>
        </w:rPr>
        <w:t>重点是：本领不强、专业不精，浅尝辄止、浮于表面，工作拿不出办法、打不开局面，任务推进没有实质动作和成效；创新意识不强，自我感觉良好，拿新瓶装旧酒，穿新鞋走老路，能力素质不适应改革发展需要；政策研究不透，制定方案跑粗、推进措施不实，遇事拿惯例当依据，指导和推动工作拿不出新思路、新措施，适应新时代、贯彻新理念、推动新时代林区改革转型发展的能力不足等问题。</w:t>
      </w:r>
    </w:p>
    <w:p w:rsidR="00CE31B0" w:rsidRDefault="00CE31B0" w:rsidP="00CE31B0">
      <w:pPr>
        <w:pStyle w:val="a3"/>
        <w:shd w:val="clear" w:color="auto" w:fill="FFFFFF"/>
        <w:spacing w:before="0" w:beforeAutospacing="0" w:after="0" w:afterAutospacing="0" w:line="480" w:lineRule="atLeast"/>
        <w:ind w:firstLine="640"/>
        <w:jc w:val="both"/>
        <w:rPr>
          <w:rFonts w:ascii="微软雅黑" w:eastAsia="微软雅黑" w:hAnsi="微软雅黑" w:hint="eastAsia"/>
          <w:color w:val="666666"/>
        </w:rPr>
      </w:pPr>
      <w:r>
        <w:rPr>
          <w:rFonts w:ascii="楷体_gb2312" w:eastAsia="楷体_gb2312" w:hAnsi="微软雅黑" w:hint="eastAsia"/>
          <w:color w:val="666666"/>
          <w:sz w:val="32"/>
          <w:szCs w:val="32"/>
        </w:rPr>
        <w:t>（六）解决为官不为、不敢担当问题。</w:t>
      </w:r>
      <w:r>
        <w:rPr>
          <w:rFonts w:ascii="仿宋_gb2312" w:eastAsia="仿宋_gb2312" w:hAnsi="微软雅黑" w:hint="eastAsia"/>
          <w:color w:val="666666"/>
          <w:sz w:val="32"/>
          <w:szCs w:val="32"/>
        </w:rPr>
        <w:t>重点是：上热下冷、按兵不动，对重大决策部署和重点改革任务推一推动一动，不推不动，甚至推了也不动；在其位不谋其政，不讲有为、只求无过，发展思路不清、路径不明，工作措施缺乏针对性和可操作性；懒政怠政，推拖等靠，混天度日，“当一</w:t>
      </w:r>
      <w:r>
        <w:rPr>
          <w:rFonts w:ascii="仿宋_gb2312" w:eastAsia="仿宋_gb2312" w:hAnsi="微软雅黑" w:hint="eastAsia"/>
          <w:color w:val="666666"/>
          <w:sz w:val="32"/>
          <w:szCs w:val="32"/>
        </w:rPr>
        <w:lastRenderedPageBreak/>
        <w:t>天和尚撞一天钟”；安于现状、不思进取，拈轻怕重、避重就轻，面对矛盾困难不敢担责，瞻前顾后、患得患失，该决策的不决策、该拍板的不拍板等问题。</w:t>
      </w:r>
    </w:p>
    <w:p w:rsidR="00CE31B0" w:rsidRDefault="00CE31B0" w:rsidP="00CE31B0">
      <w:pPr>
        <w:pStyle w:val="a3"/>
        <w:shd w:val="clear" w:color="auto" w:fill="FFFFFF"/>
        <w:spacing w:before="0" w:beforeAutospacing="0" w:after="0" w:afterAutospacing="0" w:line="480" w:lineRule="atLeast"/>
        <w:ind w:firstLine="640"/>
        <w:jc w:val="both"/>
        <w:rPr>
          <w:rFonts w:ascii="微软雅黑" w:eastAsia="微软雅黑" w:hAnsi="微软雅黑" w:hint="eastAsia"/>
          <w:color w:val="666666"/>
        </w:rPr>
      </w:pPr>
      <w:r>
        <w:rPr>
          <w:rFonts w:ascii="黑体" w:eastAsia="黑体" w:hAnsi="黑体" w:hint="eastAsia"/>
          <w:color w:val="666666"/>
          <w:sz w:val="32"/>
          <w:szCs w:val="32"/>
        </w:rPr>
        <w:t>三、主要措施</w:t>
      </w:r>
    </w:p>
    <w:p w:rsidR="00CE31B0" w:rsidRDefault="00CE31B0" w:rsidP="00CE31B0">
      <w:pPr>
        <w:pStyle w:val="a3"/>
        <w:shd w:val="clear" w:color="auto" w:fill="FFFFFF"/>
        <w:spacing w:before="0" w:beforeAutospacing="0" w:after="0" w:afterAutospacing="0" w:line="480" w:lineRule="atLeast"/>
        <w:ind w:firstLine="627"/>
        <w:jc w:val="both"/>
        <w:rPr>
          <w:rFonts w:ascii="微软雅黑" w:eastAsia="微软雅黑" w:hAnsi="微软雅黑" w:hint="eastAsia"/>
          <w:color w:val="666666"/>
        </w:rPr>
      </w:pPr>
      <w:r>
        <w:rPr>
          <w:rFonts w:ascii="楷体_gb2312" w:eastAsia="楷体_gb2312" w:hAnsi="微软雅黑" w:hint="eastAsia"/>
          <w:color w:val="666666"/>
          <w:sz w:val="32"/>
          <w:szCs w:val="32"/>
        </w:rPr>
        <w:t>（一）深入学习，提升能力素质。</w:t>
      </w:r>
      <w:r>
        <w:rPr>
          <w:rFonts w:ascii="仿宋_gb2312" w:eastAsia="仿宋_gb2312" w:hAnsi="微软雅黑" w:hint="eastAsia"/>
          <w:color w:val="666666"/>
          <w:sz w:val="32"/>
          <w:szCs w:val="32"/>
        </w:rPr>
        <w:t>坚持把学习教育贯穿作风整顿始终，以学习教育强化服务意识、增强队伍素质、提升服务能力。</w:t>
      </w:r>
      <w:r>
        <w:rPr>
          <w:rStyle w:val="a4"/>
          <w:rFonts w:ascii="仿宋_gb2312" w:eastAsia="仿宋_gb2312" w:hAnsi="微软雅黑" w:hint="eastAsia"/>
          <w:color w:val="666666"/>
          <w:sz w:val="32"/>
          <w:szCs w:val="32"/>
        </w:rPr>
        <w:t>要强化学习，形成行动自觉。</w:t>
      </w:r>
      <w:r>
        <w:rPr>
          <w:rFonts w:ascii="仿宋_gb2312" w:eastAsia="仿宋_gb2312" w:hAnsi="微软雅黑" w:hint="eastAsia"/>
          <w:color w:val="666666"/>
          <w:sz w:val="32"/>
          <w:szCs w:val="32"/>
        </w:rPr>
        <w:t>在原有学习的基础上，科学制定学习计划，不断创新学习载体，深入学习习近平新时代中国特色社会主义思想、党的十九大、全国“两会”精神和省第十二次党代会、省委十二届二次全会、森工工作会议精神。适时组织开展解放思想大讨论活动，通过大讨论切实破除消极畏难、安于现状、求稳怕乱“三种思想”，树立问题导向、精准发力、创先争优“三种思维”，形成抢抓机遇、走在前列、担当实干“三大共识”，以思想大解放，推动观念大更新、作风大转变、发展大变化，切实提高改进作风优化营商环境的思想自觉和行动自觉。</w:t>
      </w:r>
      <w:r>
        <w:rPr>
          <w:rStyle w:val="a4"/>
          <w:rFonts w:ascii="仿宋_gb2312" w:eastAsia="仿宋_gb2312" w:hAnsi="微软雅黑" w:hint="eastAsia"/>
          <w:color w:val="666666"/>
          <w:sz w:val="32"/>
          <w:szCs w:val="32"/>
        </w:rPr>
        <w:t>要精通业务，增强服务能力。</w:t>
      </w:r>
      <w:r>
        <w:rPr>
          <w:rFonts w:ascii="仿宋_gb2312" w:eastAsia="仿宋_gb2312" w:hAnsi="微软雅黑" w:hint="eastAsia"/>
          <w:color w:val="666666"/>
          <w:sz w:val="32"/>
          <w:szCs w:val="32"/>
        </w:rPr>
        <w:t>围绕专业素养、专业思维、专业方法的“三专”队伍建设，开展岗位大练兵、业务大比武活动，组织业务知识、业务技能系统轮训，努力打造业务精能力强作风好的干部队伍。各单位各部门要制定所有岗位应知应会理论和业务标准，开展测评考试，对不达标的进行岗位调整。</w:t>
      </w:r>
      <w:r>
        <w:rPr>
          <w:rStyle w:val="a4"/>
          <w:rFonts w:ascii="仿宋_gb2312" w:eastAsia="仿宋_gb2312" w:hAnsi="微软雅黑" w:hint="eastAsia"/>
          <w:color w:val="666666"/>
          <w:sz w:val="32"/>
          <w:szCs w:val="32"/>
        </w:rPr>
        <w:t>要务实求精，锻造“工匠精神”。</w:t>
      </w:r>
      <w:r>
        <w:rPr>
          <w:rFonts w:ascii="仿宋_gb2312" w:eastAsia="仿宋_gb2312" w:hAnsi="微软雅黑" w:hint="eastAsia"/>
          <w:color w:val="666666"/>
          <w:sz w:val="32"/>
          <w:szCs w:val="32"/>
        </w:rPr>
        <w:t>大力倡导求真务实、精益求精的工</w:t>
      </w:r>
      <w:r>
        <w:rPr>
          <w:rFonts w:ascii="仿宋_gb2312" w:eastAsia="仿宋_gb2312" w:hAnsi="微软雅黑" w:hint="eastAsia"/>
          <w:color w:val="666666"/>
          <w:sz w:val="32"/>
          <w:szCs w:val="32"/>
        </w:rPr>
        <w:lastRenderedPageBreak/>
        <w:t>作作风。要做到知实情、说实话、办实事，凡是作出的承诺、立下的“军令状”，都要说一件、干一件、成一件。做到掌握情况要细、分析问题要细、制定方案要细、配套措施要细、工作落实要细，善于在精细中出彩。</w:t>
      </w:r>
      <w:r>
        <w:rPr>
          <w:rStyle w:val="a4"/>
          <w:rFonts w:ascii="仿宋_gb2312" w:eastAsia="仿宋_gb2312" w:hAnsi="微软雅黑" w:hint="eastAsia"/>
          <w:color w:val="666666"/>
          <w:sz w:val="32"/>
          <w:szCs w:val="32"/>
        </w:rPr>
        <w:t>要学习法律，提升法治素养。</w:t>
      </w:r>
      <w:r>
        <w:rPr>
          <w:rFonts w:ascii="仿宋_gb2312" w:eastAsia="仿宋_gb2312" w:hAnsi="微软雅黑" w:hint="eastAsia"/>
          <w:color w:val="666666"/>
          <w:sz w:val="32"/>
          <w:szCs w:val="32"/>
        </w:rPr>
        <w:t>加强党规党纪和法律法规教育，通过参观培训、现身说法，以身边典型案例，开展警示教育，做到警钟常鸣，使广大干部职工逐步养成法治思维习惯，提高运用法治方式解决问题的能力，着力营造依法办事、公平公正的营商环境。</w:t>
      </w:r>
    </w:p>
    <w:p w:rsidR="00CE31B0" w:rsidRDefault="00CE31B0" w:rsidP="00CE31B0">
      <w:pPr>
        <w:pStyle w:val="a3"/>
        <w:shd w:val="clear" w:color="auto" w:fill="FFFFFF"/>
        <w:spacing w:before="0" w:beforeAutospacing="0" w:after="0" w:afterAutospacing="0" w:line="480" w:lineRule="atLeast"/>
        <w:ind w:firstLine="630"/>
        <w:jc w:val="both"/>
        <w:rPr>
          <w:rFonts w:ascii="微软雅黑" w:eastAsia="微软雅黑" w:hAnsi="微软雅黑" w:hint="eastAsia"/>
          <w:color w:val="666666"/>
        </w:rPr>
      </w:pPr>
      <w:r>
        <w:rPr>
          <w:rFonts w:ascii="楷体_gb2312" w:eastAsia="楷体_gb2312" w:hAnsi="微软雅黑" w:hint="eastAsia"/>
          <w:color w:val="666666"/>
          <w:sz w:val="32"/>
          <w:szCs w:val="32"/>
        </w:rPr>
        <w:t>（二）突出重点，开展专项治理。</w:t>
      </w:r>
      <w:r>
        <w:rPr>
          <w:rFonts w:ascii="仿宋_gb2312" w:eastAsia="仿宋_gb2312" w:hAnsi="微软雅黑" w:hint="eastAsia"/>
          <w:color w:val="666666"/>
          <w:sz w:val="32"/>
          <w:szCs w:val="32"/>
        </w:rPr>
        <w:t>坚持开门查摆，对照整顿重点，通过实地调研、座谈研讨、问卷调查等方式，抓住要害、集中突破。</w:t>
      </w:r>
      <w:r>
        <w:rPr>
          <w:rStyle w:val="a4"/>
          <w:rFonts w:ascii="仿宋_gb2312" w:eastAsia="仿宋_gb2312" w:hAnsi="微软雅黑" w:hint="eastAsia"/>
          <w:color w:val="666666"/>
          <w:sz w:val="32"/>
          <w:szCs w:val="32"/>
        </w:rPr>
        <w:t>要开展不作为乱作为专项整治。</w:t>
      </w:r>
      <w:r>
        <w:rPr>
          <w:rFonts w:ascii="仿宋_gb2312" w:eastAsia="仿宋_gb2312" w:hAnsi="微软雅黑" w:hint="eastAsia"/>
          <w:color w:val="666666"/>
          <w:sz w:val="32"/>
          <w:szCs w:val="32"/>
        </w:rPr>
        <w:t>严格落实《企业目标管理考核责任制》，突出经济管理、执法监督等重点领域，基层一线权力运行关键岗位，深入整治懒政怠政、行政执法不规范、破坏营商环境等不作为乱作为现象。</w:t>
      </w:r>
      <w:r>
        <w:rPr>
          <w:rStyle w:val="a4"/>
          <w:rFonts w:ascii="仿宋_gb2312" w:eastAsia="仿宋_gb2312" w:hAnsi="微软雅黑" w:hint="eastAsia"/>
          <w:color w:val="666666"/>
          <w:sz w:val="32"/>
          <w:szCs w:val="32"/>
        </w:rPr>
        <w:t>要开展窗口服务突出问题集中专项整治。</w:t>
      </w:r>
      <w:r>
        <w:rPr>
          <w:rFonts w:ascii="仿宋_gb2312" w:eastAsia="仿宋_gb2312" w:hAnsi="微软雅黑" w:hint="eastAsia"/>
          <w:color w:val="666666"/>
          <w:sz w:val="32"/>
          <w:szCs w:val="32"/>
        </w:rPr>
        <w:t>针对服务大厅、办事窗口门好进、脸难看、事难办，不一次告知、让群众多次跑，做中介“推销员”，办事拖拉、推诿扯皮等突出问题开展专项整治，全方位、多维度、立体式整治整改，整章建制、务求长效。</w:t>
      </w:r>
      <w:r>
        <w:rPr>
          <w:rStyle w:val="a4"/>
          <w:rFonts w:ascii="仿宋_gb2312" w:eastAsia="仿宋_gb2312" w:hAnsi="微软雅黑" w:hint="eastAsia"/>
          <w:color w:val="666666"/>
          <w:sz w:val="32"/>
          <w:szCs w:val="32"/>
        </w:rPr>
        <w:t>要开展优化旅游环境专项治理。</w:t>
      </w:r>
      <w:r>
        <w:rPr>
          <w:rFonts w:ascii="仿宋_gb2312" w:eastAsia="仿宋_gb2312" w:hAnsi="微软雅黑" w:hint="eastAsia"/>
          <w:color w:val="666666"/>
          <w:sz w:val="32"/>
          <w:szCs w:val="32"/>
        </w:rPr>
        <w:t>加强旅游市场特别是夏季旅游市场综合监管，明确整治重点，大力整治景区安全、市场秩序、服务质量等方面存在的突出问题，从严处罚“不合理低价游”、强迫消费、欺客扰客等行为。</w:t>
      </w:r>
      <w:r>
        <w:rPr>
          <w:rStyle w:val="a4"/>
          <w:rFonts w:ascii="仿宋_gb2312" w:eastAsia="仿宋_gb2312" w:hAnsi="微软雅黑" w:hint="eastAsia"/>
          <w:color w:val="666666"/>
          <w:sz w:val="32"/>
          <w:szCs w:val="32"/>
        </w:rPr>
        <w:t>要开展</w:t>
      </w:r>
      <w:r>
        <w:rPr>
          <w:rStyle w:val="a4"/>
          <w:rFonts w:ascii="仿宋_gb2312" w:eastAsia="仿宋_gb2312" w:hAnsi="微软雅黑" w:hint="eastAsia"/>
          <w:color w:val="666666"/>
          <w:sz w:val="32"/>
          <w:szCs w:val="32"/>
        </w:rPr>
        <w:lastRenderedPageBreak/>
        <w:t>执法环境专项整治。</w:t>
      </w:r>
      <w:r>
        <w:rPr>
          <w:rFonts w:ascii="仿宋_gb2312" w:eastAsia="仿宋_gb2312" w:hAnsi="微软雅黑" w:hint="eastAsia"/>
          <w:color w:val="666666"/>
          <w:sz w:val="32"/>
          <w:szCs w:val="32"/>
        </w:rPr>
        <w:t>对执行难问题集中攻坚，坚决惩治经济领域、生态保护领域违法违规活动。严厉打击垄断经营、欺行霸市等破坏营商环境的黑恶势力及其“保护伞”，严肃查处办关系案、人情案、金钱案等行为；严厉打击破坏森林资源林地违法犯罪行为，加大联合执法力度，快查快结、严查严判盗伐林木、毁林开荒等违法犯罪行为，严查严办公职人员在资源保护工作中玩忽职守、徇私舞弊、徇私枉法行为。</w:t>
      </w:r>
    </w:p>
    <w:p w:rsidR="00CE31B0" w:rsidRDefault="00CE31B0" w:rsidP="00CE31B0">
      <w:pPr>
        <w:pStyle w:val="a3"/>
        <w:shd w:val="clear" w:color="auto" w:fill="FFFFFF"/>
        <w:spacing w:before="0" w:beforeAutospacing="0" w:after="0" w:afterAutospacing="0" w:line="480" w:lineRule="atLeast"/>
        <w:ind w:firstLine="630"/>
        <w:jc w:val="both"/>
        <w:rPr>
          <w:rFonts w:ascii="微软雅黑" w:eastAsia="微软雅黑" w:hAnsi="微软雅黑" w:hint="eastAsia"/>
          <w:color w:val="666666"/>
        </w:rPr>
      </w:pPr>
      <w:r>
        <w:rPr>
          <w:rFonts w:ascii="楷体_gb2312" w:eastAsia="楷体_gb2312" w:hAnsi="微软雅黑" w:hint="eastAsia"/>
          <w:color w:val="666666"/>
          <w:sz w:val="32"/>
          <w:szCs w:val="32"/>
        </w:rPr>
        <w:t>（三）对标先进，展示林区形象。</w:t>
      </w:r>
      <w:r>
        <w:rPr>
          <w:rFonts w:ascii="仿宋_gb2312" w:eastAsia="仿宋_gb2312" w:hAnsi="微软雅黑" w:hint="eastAsia"/>
          <w:color w:val="666666"/>
          <w:sz w:val="32"/>
          <w:szCs w:val="32"/>
        </w:rPr>
        <w:t>勇于争一流、站排头，学先进、比先进、赶超先进，全力打造森工最优发展环境。</w:t>
      </w:r>
      <w:r>
        <w:rPr>
          <w:rStyle w:val="a4"/>
          <w:rFonts w:ascii="仿宋_gb2312" w:eastAsia="仿宋_gb2312" w:hAnsi="微软雅黑" w:hint="eastAsia"/>
          <w:color w:val="666666"/>
          <w:sz w:val="32"/>
          <w:szCs w:val="32"/>
        </w:rPr>
        <w:t>提供一流服务。</w:t>
      </w:r>
      <w:r>
        <w:rPr>
          <w:rFonts w:ascii="仿宋_gb2312" w:eastAsia="仿宋_gb2312" w:hAnsi="微软雅黑" w:hint="eastAsia"/>
          <w:color w:val="666666"/>
          <w:sz w:val="32"/>
          <w:szCs w:val="32"/>
        </w:rPr>
        <w:t>深入开展“业务精、效率高、服务优、口碑好”服务品牌创建工作，各窗口单位和服务大厅要借鉴浙江“最多跑一次”模式，深入推动流程优化，加快完善“互联网＋政务服务”体系，简政放权、提速增效，实现“四零”服务承诺全覆盖。</w:t>
      </w:r>
      <w:r>
        <w:rPr>
          <w:rStyle w:val="a4"/>
          <w:rFonts w:ascii="仿宋_gb2312" w:eastAsia="仿宋_gb2312" w:hAnsi="微软雅黑" w:hint="eastAsia"/>
          <w:color w:val="666666"/>
          <w:sz w:val="32"/>
          <w:szCs w:val="32"/>
        </w:rPr>
        <w:t>创造一流业绩。</w:t>
      </w:r>
      <w:r>
        <w:rPr>
          <w:rFonts w:ascii="仿宋_gb2312" w:eastAsia="仿宋_gb2312" w:hAnsi="微软雅黑" w:hint="eastAsia"/>
          <w:color w:val="666666"/>
          <w:sz w:val="32"/>
          <w:szCs w:val="32"/>
        </w:rPr>
        <w:t>对照先进地区、先进人物等，确立更高转型定位，树立更高发展标杆，寻标对标、晋位赶超，广泛开展“干一流工作、创一流佳绩”活动，使每名干部职工都始终秉持“五个细”的工作态度，爱岗敬业，干一行、爱一行、专一行、精一行，掌握一流的技能，创造一流的业绩，形成学先进、赶先进、当先进的浓厚氛围。</w:t>
      </w:r>
      <w:r>
        <w:rPr>
          <w:rStyle w:val="a4"/>
          <w:rFonts w:ascii="仿宋_gb2312" w:eastAsia="仿宋_gb2312" w:hAnsi="微软雅黑" w:hint="eastAsia"/>
          <w:color w:val="666666"/>
          <w:sz w:val="32"/>
          <w:szCs w:val="32"/>
        </w:rPr>
        <w:t>展示一流形象。</w:t>
      </w:r>
      <w:r>
        <w:rPr>
          <w:rFonts w:ascii="仿宋_gb2312" w:eastAsia="仿宋_gb2312" w:hAnsi="微软雅黑" w:hint="eastAsia"/>
          <w:color w:val="666666"/>
          <w:sz w:val="32"/>
          <w:szCs w:val="32"/>
        </w:rPr>
        <w:t>倡导“人人都是发展环境，事事关乎林区形象”的理念，围绕树立诚信守法、勇于担当、改革创新、真抓实</w:t>
      </w:r>
      <w:r>
        <w:rPr>
          <w:rFonts w:ascii="仿宋_gb2312" w:eastAsia="仿宋_gb2312" w:hAnsi="微软雅黑" w:hint="eastAsia"/>
          <w:color w:val="666666"/>
          <w:sz w:val="32"/>
          <w:szCs w:val="32"/>
        </w:rPr>
        <w:lastRenderedPageBreak/>
        <w:t>干、勤政廉洁的新形象，打造、选树一批“重商、亲商”先进集体和优秀个人，着力营造良好的发展环境。</w:t>
      </w:r>
    </w:p>
    <w:p w:rsidR="00CE31B0" w:rsidRDefault="00CE31B0" w:rsidP="00CE31B0">
      <w:pPr>
        <w:pStyle w:val="a3"/>
        <w:shd w:val="clear" w:color="auto" w:fill="FFFFFF"/>
        <w:spacing w:before="0" w:beforeAutospacing="0" w:after="0" w:afterAutospacing="0" w:line="480" w:lineRule="atLeast"/>
        <w:ind w:firstLine="640"/>
        <w:jc w:val="both"/>
        <w:rPr>
          <w:rFonts w:ascii="微软雅黑" w:eastAsia="微软雅黑" w:hAnsi="微软雅黑" w:hint="eastAsia"/>
          <w:color w:val="666666"/>
        </w:rPr>
      </w:pPr>
      <w:r>
        <w:rPr>
          <w:rFonts w:ascii="楷体_gb2312" w:eastAsia="楷体_gb2312" w:hAnsi="微软雅黑" w:hint="eastAsia"/>
          <w:color w:val="666666"/>
          <w:sz w:val="32"/>
          <w:szCs w:val="32"/>
        </w:rPr>
        <w:t>（四）严肃纪律，严格督查问责。</w:t>
      </w:r>
      <w:r>
        <w:rPr>
          <w:rFonts w:ascii="仿宋_gb2312" w:eastAsia="仿宋_gb2312" w:hAnsi="微软雅黑" w:hint="eastAsia"/>
          <w:color w:val="666666"/>
          <w:sz w:val="32"/>
          <w:szCs w:val="32"/>
        </w:rPr>
        <w:t>坚持对败坏作风、破坏环境的问题“零容忍”，做到发现一起、查处一起、通报一起，形成持续震慑，保持高压态势。</w:t>
      </w:r>
      <w:r>
        <w:rPr>
          <w:rStyle w:val="a4"/>
          <w:rFonts w:ascii="仿宋_gb2312" w:eastAsia="仿宋_gb2312" w:hAnsi="微软雅黑" w:hint="eastAsia"/>
          <w:color w:val="666666"/>
          <w:sz w:val="32"/>
          <w:szCs w:val="32"/>
        </w:rPr>
        <w:t>畅通举报渠道。</w:t>
      </w:r>
      <w:r>
        <w:rPr>
          <w:rFonts w:ascii="仿宋_gb2312" w:eastAsia="仿宋_gb2312" w:hAnsi="微软雅黑" w:hint="eastAsia"/>
          <w:color w:val="666666"/>
          <w:sz w:val="32"/>
          <w:szCs w:val="32"/>
        </w:rPr>
        <w:t>设立作风整顿公开举报电话，用好各类信访举报平台，在服务大厅设置投诉举报箱，在局域网开设“投诉举报专栏”，收集整理各类问题，分析研判问题症结，确保及时督查问效。</w:t>
      </w:r>
      <w:r>
        <w:rPr>
          <w:rStyle w:val="a4"/>
          <w:rFonts w:ascii="仿宋_gb2312" w:eastAsia="仿宋_gb2312" w:hAnsi="微软雅黑" w:hint="eastAsia"/>
          <w:color w:val="666666"/>
          <w:sz w:val="32"/>
          <w:szCs w:val="32"/>
        </w:rPr>
        <w:t>强化明查暗访。</w:t>
      </w:r>
      <w:r>
        <w:rPr>
          <w:rFonts w:ascii="仿宋_gb2312" w:eastAsia="仿宋_gb2312" w:hAnsi="微软雅黑" w:hint="eastAsia"/>
          <w:color w:val="666666"/>
          <w:sz w:val="32"/>
          <w:szCs w:val="32"/>
        </w:rPr>
        <w:t>抽调纪检监察、干部监督、劳动保障、司法法制等专业人员，组建专门队伍，通过现场追踪、模拟办事、暗访群众、倒查台账、查阅资料方式，聚焦群众反映强烈的突出问题，开展点对点、常态化抽查检查。</w:t>
      </w:r>
      <w:r>
        <w:rPr>
          <w:rStyle w:val="a4"/>
          <w:rFonts w:ascii="仿宋_gb2312" w:eastAsia="仿宋_gb2312" w:hAnsi="微软雅黑" w:hint="eastAsia"/>
          <w:color w:val="666666"/>
          <w:sz w:val="32"/>
          <w:szCs w:val="32"/>
        </w:rPr>
        <w:t>从严追责问责。</w:t>
      </w:r>
      <w:r>
        <w:rPr>
          <w:rFonts w:ascii="仿宋_gb2312" w:eastAsia="仿宋_gb2312" w:hAnsi="微软雅黑" w:hint="eastAsia"/>
          <w:color w:val="666666"/>
          <w:sz w:val="32"/>
          <w:szCs w:val="32"/>
        </w:rPr>
        <w:t>对线索清晰、内容具体、影响恶劣的干部作风问题，坚决直查快办；对严重破坏营商环境、损害投资经营者和群众利益的案件随时曝光、公开点名；对作风问题频出、影响恶劣、性质严重的部门和单位，坚持“一案双查”，严厉追究主要领导责任，视情节给予批评教育、组织处理和党政纪处分。</w:t>
      </w:r>
    </w:p>
    <w:p w:rsidR="00CE31B0" w:rsidRDefault="00CE31B0" w:rsidP="00CE31B0">
      <w:pPr>
        <w:pStyle w:val="a3"/>
        <w:shd w:val="clear" w:color="auto" w:fill="FFFFFF"/>
        <w:spacing w:before="0" w:beforeAutospacing="0" w:after="0" w:afterAutospacing="0" w:line="480" w:lineRule="atLeast"/>
        <w:ind w:firstLine="480"/>
        <w:rPr>
          <w:rFonts w:ascii="微软雅黑" w:eastAsia="微软雅黑" w:hAnsi="微软雅黑" w:hint="eastAsia"/>
          <w:color w:val="666666"/>
        </w:rPr>
      </w:pPr>
      <w:r>
        <w:rPr>
          <w:rFonts w:ascii="楷体_gb2312" w:eastAsia="楷体_gb2312" w:hAnsi="微软雅黑" w:hint="eastAsia"/>
          <w:color w:val="666666"/>
          <w:sz w:val="32"/>
          <w:szCs w:val="32"/>
        </w:rPr>
        <w:t>（五）坚持标准，实施考评验效。</w:t>
      </w:r>
      <w:r>
        <w:rPr>
          <w:rStyle w:val="a4"/>
          <w:rFonts w:ascii="仿宋_gb2312" w:eastAsia="仿宋_gb2312" w:hAnsi="微软雅黑" w:hint="eastAsia"/>
          <w:color w:val="666666"/>
          <w:sz w:val="32"/>
          <w:szCs w:val="32"/>
        </w:rPr>
        <w:t>开展作风公开评议。</w:t>
      </w:r>
      <w:r>
        <w:rPr>
          <w:rFonts w:ascii="仿宋_gb2312" w:eastAsia="仿宋_gb2312" w:hAnsi="微软雅黑" w:hint="eastAsia"/>
          <w:color w:val="666666"/>
          <w:sz w:val="32"/>
          <w:szCs w:val="32"/>
        </w:rPr>
        <w:t>科学设置评价要素，精准设定评议样本，引入第三方机构独立开展问卷测评、上下互评，划出档次、公开通报，以年度评议结果检验机关作风是否持续改进。</w:t>
      </w:r>
      <w:r>
        <w:rPr>
          <w:rStyle w:val="a4"/>
          <w:rFonts w:ascii="仿宋_gb2312" w:eastAsia="仿宋_gb2312" w:hAnsi="微软雅黑" w:hint="eastAsia"/>
          <w:color w:val="666666"/>
          <w:sz w:val="32"/>
          <w:szCs w:val="32"/>
        </w:rPr>
        <w:t>组织投资经营户问卷调查。</w:t>
      </w:r>
      <w:r>
        <w:rPr>
          <w:rFonts w:ascii="仿宋_gb2312" w:eastAsia="仿宋_gb2312" w:hAnsi="微软雅黑" w:hint="eastAsia"/>
          <w:color w:val="666666"/>
          <w:sz w:val="32"/>
          <w:szCs w:val="32"/>
        </w:rPr>
        <w:t>注重倾听投资者、经营者呼声，开展投资经营户政务</w:t>
      </w:r>
      <w:r>
        <w:rPr>
          <w:rFonts w:ascii="仿宋_gb2312" w:eastAsia="仿宋_gb2312" w:hAnsi="微软雅黑" w:hint="eastAsia"/>
          <w:color w:val="666666"/>
          <w:sz w:val="32"/>
          <w:szCs w:val="32"/>
        </w:rPr>
        <w:lastRenderedPageBreak/>
        <w:t>服务满意度调查，了解相关部门在投资经营者中的形象位次，定向约谈排名靠后的单位部门，以投资经营户满意比率检验营商环境是否明显改善。</w:t>
      </w:r>
      <w:r>
        <w:rPr>
          <w:rStyle w:val="a4"/>
          <w:rFonts w:ascii="仿宋_gb2312" w:eastAsia="仿宋_gb2312" w:hAnsi="微软雅黑" w:hint="eastAsia"/>
          <w:color w:val="666666"/>
          <w:sz w:val="32"/>
          <w:szCs w:val="32"/>
        </w:rPr>
        <w:t>随机考评测试。</w:t>
      </w:r>
      <w:r>
        <w:rPr>
          <w:rFonts w:ascii="仿宋_gb2312" w:eastAsia="仿宋_gb2312" w:hAnsi="微软雅黑" w:hint="eastAsia"/>
          <w:color w:val="666666"/>
          <w:sz w:val="32"/>
          <w:szCs w:val="32"/>
        </w:rPr>
        <w:t>采取“基本理论＋”考试模式，不定期选择单位部门，按比例抽取干部，进行应知应会基本理论和部门业务知识测试，单位部门排名公开通报、个人成绩定向反馈，以学习效果检验干部素质是否明显提升。</w:t>
      </w:r>
      <w:r>
        <w:rPr>
          <w:rStyle w:val="a4"/>
          <w:rFonts w:ascii="仿宋_gb2312" w:eastAsia="仿宋_gb2312" w:hAnsi="微软雅黑" w:hint="eastAsia"/>
          <w:color w:val="666666"/>
          <w:sz w:val="32"/>
          <w:szCs w:val="32"/>
        </w:rPr>
        <w:t>强化评议结果运用，</w:t>
      </w:r>
      <w:r>
        <w:rPr>
          <w:rFonts w:ascii="仿宋_gb2312" w:eastAsia="仿宋_gb2312" w:hAnsi="微软雅黑" w:hint="eastAsia"/>
          <w:color w:val="666666"/>
          <w:sz w:val="32"/>
          <w:szCs w:val="32"/>
        </w:rPr>
        <w:t>注重在作风整顿中发现一批、培养一批业务精作风正敢担当的干部，树立鲜明的用人导向；将投资经营者中反映强烈、问题集中的单位部门列为整顿重点，对公开评议排名靠后单位部门的主要领导进行约谈，且该单位在目标责任制考核中不能评为“优秀”等次。</w:t>
      </w:r>
    </w:p>
    <w:p w:rsidR="00CE31B0" w:rsidRDefault="00CE31B0" w:rsidP="00CE31B0">
      <w:pPr>
        <w:pStyle w:val="a3"/>
        <w:shd w:val="clear" w:color="auto" w:fill="FFFFFF"/>
        <w:spacing w:before="0" w:beforeAutospacing="0" w:after="0" w:afterAutospacing="0" w:line="480" w:lineRule="atLeast"/>
        <w:ind w:firstLine="640"/>
        <w:rPr>
          <w:rFonts w:ascii="微软雅黑" w:eastAsia="微软雅黑" w:hAnsi="微软雅黑" w:hint="eastAsia"/>
          <w:color w:val="666666"/>
        </w:rPr>
      </w:pPr>
      <w:r>
        <w:rPr>
          <w:rFonts w:ascii="黑体" w:eastAsia="黑体" w:hAnsi="黑体" w:hint="eastAsia"/>
          <w:color w:val="666666"/>
          <w:sz w:val="32"/>
          <w:szCs w:val="32"/>
        </w:rPr>
        <w:t>四、方法步骤</w:t>
      </w:r>
    </w:p>
    <w:p w:rsidR="00CE31B0" w:rsidRDefault="00CE31B0" w:rsidP="00CE31B0">
      <w:pPr>
        <w:pStyle w:val="a3"/>
        <w:shd w:val="clear" w:color="auto" w:fill="FFFFFF"/>
        <w:spacing w:before="0" w:beforeAutospacing="0" w:after="0" w:afterAutospacing="0" w:line="480" w:lineRule="atLeast"/>
        <w:ind w:firstLine="480"/>
        <w:rPr>
          <w:rFonts w:ascii="微软雅黑" w:eastAsia="微软雅黑" w:hAnsi="微软雅黑" w:hint="eastAsia"/>
          <w:color w:val="666666"/>
        </w:rPr>
      </w:pPr>
      <w:r>
        <w:rPr>
          <w:rFonts w:ascii="仿宋_gb2312" w:eastAsia="仿宋_gb2312" w:hAnsi="微软雅黑" w:hint="eastAsia"/>
          <w:color w:val="666666"/>
          <w:sz w:val="32"/>
          <w:szCs w:val="32"/>
        </w:rPr>
        <w:t>作风整顿工作原则上按三个阶段安排，各阶段工作可统筹考虑、整体安排、交叉进行。</w:t>
      </w:r>
    </w:p>
    <w:p w:rsidR="00CE31B0" w:rsidRDefault="00CE31B0" w:rsidP="00CE31B0">
      <w:pPr>
        <w:pStyle w:val="a3"/>
        <w:shd w:val="clear" w:color="auto" w:fill="FFFFFF"/>
        <w:spacing w:before="0" w:beforeAutospacing="0" w:after="0" w:afterAutospacing="0" w:line="480" w:lineRule="atLeast"/>
        <w:ind w:firstLine="640"/>
        <w:rPr>
          <w:rFonts w:ascii="微软雅黑" w:eastAsia="微软雅黑" w:hAnsi="微软雅黑" w:hint="eastAsia"/>
          <w:color w:val="666666"/>
        </w:rPr>
      </w:pPr>
      <w:r>
        <w:rPr>
          <w:rFonts w:ascii="楷体_gb2312" w:eastAsia="楷体_gb2312" w:hAnsi="微软雅黑" w:hint="eastAsia"/>
          <w:color w:val="666666"/>
          <w:sz w:val="32"/>
          <w:szCs w:val="32"/>
        </w:rPr>
        <w:t>（一）动员部署阶段（2018年4</w:t>
      </w:r>
      <w:r>
        <w:rPr>
          <w:rFonts w:ascii="微软雅黑" w:eastAsia="微软雅黑" w:hAnsi="微软雅黑" w:hint="eastAsia"/>
          <w:color w:val="666666"/>
          <w:sz w:val="32"/>
          <w:szCs w:val="32"/>
        </w:rPr>
        <w:t>月初至4月中旬）。</w:t>
      </w:r>
      <w:r>
        <w:rPr>
          <w:rFonts w:ascii="仿宋_gb2312" w:eastAsia="仿宋_gb2312" w:hAnsi="微软雅黑" w:hint="eastAsia"/>
          <w:color w:val="666666"/>
          <w:sz w:val="32"/>
          <w:szCs w:val="32"/>
        </w:rPr>
        <w:t>各单位各部门要及时召开动员会议，部署本单位本部门深化机关作风整顿优化营商环境工作，切实将干部的思想和行动统一到总局、管理局党委要求上来。要结合本单位实际和部门特点，找准突出问题，明确整顿重点，科学制定实施（推进）方案。区分基层单位与机关部门在制定方案上的差异性，各基层党委、直属党支部要制定实施方案，全面摸排、明确整顿的突出问题，重点侧重本单位整体工作开展；机关各部委</w:t>
      </w:r>
      <w:r>
        <w:rPr>
          <w:rFonts w:ascii="仿宋_gb2312" w:eastAsia="仿宋_gb2312" w:hAnsi="微软雅黑" w:hint="eastAsia"/>
          <w:color w:val="666666"/>
          <w:sz w:val="32"/>
          <w:szCs w:val="32"/>
        </w:rPr>
        <w:lastRenderedPageBreak/>
        <w:t>办要制定推进方案，集中排查、明确具有各自特点的突出问题，特别是要确定本部门作风方面最突出的3－5</w:t>
      </w:r>
      <w:r>
        <w:rPr>
          <w:rFonts w:ascii="微软雅黑" w:eastAsia="微软雅黑" w:hAnsi="微软雅黑" w:hint="eastAsia"/>
          <w:color w:val="666666"/>
          <w:sz w:val="32"/>
          <w:szCs w:val="32"/>
        </w:rPr>
        <w:t>个问题，进行集中攻坚、专项治理。各单位各部门制定的实施（推进）方案要于4月20日前上报管理局深化机关作风整顿领导小组办公室审核。（邮箱：dfhlyjdwzzb@163.com）</w:t>
      </w:r>
    </w:p>
    <w:p w:rsidR="00CE31B0" w:rsidRDefault="00CE31B0" w:rsidP="00CE31B0">
      <w:pPr>
        <w:pStyle w:val="a3"/>
        <w:shd w:val="clear" w:color="auto" w:fill="FFFFFF"/>
        <w:spacing w:before="0" w:beforeAutospacing="0" w:after="0" w:afterAutospacing="0" w:line="480" w:lineRule="atLeast"/>
        <w:ind w:firstLine="640"/>
        <w:rPr>
          <w:rFonts w:ascii="微软雅黑" w:eastAsia="微软雅黑" w:hAnsi="微软雅黑" w:hint="eastAsia"/>
          <w:color w:val="666666"/>
        </w:rPr>
      </w:pPr>
      <w:r>
        <w:rPr>
          <w:rFonts w:ascii="楷体_gb2312" w:eastAsia="楷体_gb2312" w:hAnsi="微软雅黑" w:hint="eastAsia"/>
          <w:color w:val="666666"/>
          <w:sz w:val="32"/>
          <w:szCs w:val="32"/>
        </w:rPr>
        <w:t>（二）集中攻坚阶段（2018年4</w:t>
      </w:r>
      <w:r>
        <w:rPr>
          <w:rFonts w:ascii="微软雅黑" w:eastAsia="微软雅黑" w:hAnsi="微软雅黑" w:hint="eastAsia"/>
          <w:color w:val="666666"/>
          <w:sz w:val="32"/>
          <w:szCs w:val="32"/>
        </w:rPr>
        <w:t>月中旬至10月底）。</w:t>
      </w:r>
      <w:r>
        <w:rPr>
          <w:rFonts w:ascii="仿宋_gb2312" w:eastAsia="仿宋_gb2312" w:hAnsi="微软雅黑" w:hint="eastAsia"/>
          <w:color w:val="666666"/>
          <w:sz w:val="32"/>
          <w:szCs w:val="32"/>
        </w:rPr>
        <w:t>根据作风整顿的突出问题，结合群众、投资经营户反映强烈的重点难点问题，围绕“转作风”和“优环境”两条线开展专项清理整治工作，制定专项工作方案，列出清理整治清单，明确牵头部门和责任领导，细化清理整治措施，确定阶段工作目标，一个问题接着一个问题整治，一项任务接着一项任务推进，一个难点接着一个难点突破。特别是对已清理整治的问题，适时采取“回头看”检查、随机抽查、安排回访等措施，了解工作成效，巩固整治成果。</w:t>
      </w:r>
    </w:p>
    <w:p w:rsidR="00CE31B0" w:rsidRDefault="00CE31B0" w:rsidP="00CE31B0">
      <w:pPr>
        <w:pStyle w:val="a3"/>
        <w:shd w:val="clear" w:color="auto" w:fill="FFFFFF"/>
        <w:spacing w:before="0" w:beforeAutospacing="0" w:after="0" w:afterAutospacing="0" w:line="480" w:lineRule="atLeast"/>
        <w:ind w:firstLine="640"/>
        <w:rPr>
          <w:rFonts w:ascii="微软雅黑" w:eastAsia="微软雅黑" w:hAnsi="微软雅黑" w:hint="eastAsia"/>
          <w:color w:val="666666"/>
        </w:rPr>
      </w:pPr>
      <w:r>
        <w:rPr>
          <w:rFonts w:ascii="楷体_gb2312" w:eastAsia="楷体_gb2312" w:hAnsi="微软雅黑" w:hint="eastAsia"/>
          <w:color w:val="666666"/>
          <w:sz w:val="32"/>
          <w:szCs w:val="32"/>
        </w:rPr>
        <w:t>（三）考评验收阶段（2018年11</w:t>
      </w:r>
      <w:r>
        <w:rPr>
          <w:rFonts w:ascii="微软雅黑" w:eastAsia="微软雅黑" w:hAnsi="微软雅黑" w:hint="eastAsia"/>
          <w:color w:val="666666"/>
          <w:sz w:val="32"/>
          <w:szCs w:val="32"/>
        </w:rPr>
        <w:t>月初至12月底）。</w:t>
      </w:r>
      <w:r>
        <w:rPr>
          <w:rFonts w:ascii="仿宋_gb2312" w:eastAsia="仿宋_gb2312" w:hAnsi="微软雅黑" w:hint="eastAsia"/>
          <w:color w:val="666666"/>
          <w:sz w:val="32"/>
          <w:szCs w:val="32"/>
        </w:rPr>
        <w:t>适时开展作风公开评议，建立公平公正评价体系，通过开展投资经营户政务服务满意度调查、设立党风政风热线、作风公开评议等方式，检验群众、投资经营者等对机关作风整顿和优化营商环境的满意度，推动作风整顿取得实效、营商环境加速改善。</w:t>
      </w:r>
    </w:p>
    <w:p w:rsidR="00CE31B0" w:rsidRDefault="00CE31B0" w:rsidP="00CE31B0">
      <w:pPr>
        <w:pStyle w:val="a3"/>
        <w:shd w:val="clear" w:color="auto" w:fill="FFFFFF"/>
        <w:spacing w:before="0" w:beforeAutospacing="0" w:after="0" w:afterAutospacing="0" w:line="480" w:lineRule="atLeast"/>
        <w:ind w:firstLine="640"/>
        <w:rPr>
          <w:rFonts w:ascii="微软雅黑" w:eastAsia="微软雅黑" w:hAnsi="微软雅黑" w:hint="eastAsia"/>
          <w:color w:val="666666"/>
        </w:rPr>
      </w:pPr>
      <w:r>
        <w:rPr>
          <w:rFonts w:ascii="黑体" w:eastAsia="黑体" w:hAnsi="黑体" w:hint="eastAsia"/>
          <w:color w:val="666666"/>
          <w:sz w:val="32"/>
          <w:szCs w:val="32"/>
        </w:rPr>
        <w:t>五、组织保障</w:t>
      </w:r>
    </w:p>
    <w:p w:rsidR="00CE31B0" w:rsidRDefault="00CE31B0" w:rsidP="00CE31B0">
      <w:pPr>
        <w:pStyle w:val="a3"/>
        <w:shd w:val="clear" w:color="auto" w:fill="FFFFFF"/>
        <w:spacing w:before="0" w:beforeAutospacing="0" w:after="0" w:afterAutospacing="0" w:line="480" w:lineRule="atLeast"/>
        <w:ind w:firstLine="640"/>
        <w:jc w:val="both"/>
        <w:rPr>
          <w:rFonts w:ascii="微软雅黑" w:eastAsia="微软雅黑" w:hAnsi="微软雅黑" w:hint="eastAsia"/>
          <w:color w:val="666666"/>
        </w:rPr>
      </w:pPr>
      <w:r>
        <w:rPr>
          <w:rFonts w:ascii="仿宋_gb2312" w:eastAsia="仿宋_gb2312" w:hAnsi="微软雅黑" w:hint="eastAsia"/>
          <w:color w:val="666666"/>
          <w:sz w:val="32"/>
          <w:szCs w:val="32"/>
        </w:rPr>
        <w:lastRenderedPageBreak/>
        <w:t>各单位各部门要把深化机关作风整顿优化营商环境作为一项政治任务，摆上日程、高度重视、统筹安排、扎实推进，确保取得实实在在成效。</w:t>
      </w:r>
    </w:p>
    <w:p w:rsidR="00CE31B0" w:rsidRDefault="00CE31B0" w:rsidP="00CE31B0">
      <w:pPr>
        <w:pStyle w:val="a3"/>
        <w:shd w:val="clear" w:color="auto" w:fill="FFFFFF"/>
        <w:spacing w:before="0" w:beforeAutospacing="0" w:after="0" w:afterAutospacing="0" w:line="480" w:lineRule="atLeast"/>
        <w:ind w:firstLine="640"/>
        <w:rPr>
          <w:rFonts w:ascii="微软雅黑" w:eastAsia="微软雅黑" w:hAnsi="微软雅黑" w:hint="eastAsia"/>
          <w:color w:val="666666"/>
        </w:rPr>
      </w:pPr>
      <w:r>
        <w:rPr>
          <w:rFonts w:ascii="楷体_gb2312" w:eastAsia="楷体_gb2312" w:hAnsi="微软雅黑" w:hint="eastAsia"/>
          <w:color w:val="666666"/>
          <w:sz w:val="32"/>
          <w:szCs w:val="32"/>
        </w:rPr>
        <w:t>（一）加强组织领导。</w:t>
      </w:r>
      <w:r>
        <w:rPr>
          <w:rFonts w:ascii="仿宋_gb2312" w:eastAsia="仿宋_gb2312" w:hAnsi="微软雅黑" w:hint="eastAsia"/>
          <w:color w:val="666666"/>
          <w:sz w:val="32"/>
          <w:szCs w:val="32"/>
        </w:rPr>
        <w:t>管理局党委成立深化机关作风整顿领导小组，下设综合协调、作风评议、监督问责、流程再造、宣传报道5个工作推进组和政法专项组。各单位要成立相应的组织机构，切实加强对作风整顿的统一领导。各单位各部门主要负责同志要履行整顿作风优化营商环境的第一责任，带头转变作风，身体力行，率先垂范，形成“头雁效应”。</w:t>
      </w:r>
    </w:p>
    <w:p w:rsidR="00CE31B0" w:rsidRDefault="00CE31B0" w:rsidP="00CE31B0">
      <w:pPr>
        <w:pStyle w:val="a3"/>
        <w:shd w:val="clear" w:color="auto" w:fill="FFFFFF"/>
        <w:spacing w:before="0" w:beforeAutospacing="0" w:after="0" w:afterAutospacing="0" w:line="480" w:lineRule="atLeast"/>
        <w:ind w:firstLine="640"/>
        <w:jc w:val="both"/>
        <w:rPr>
          <w:rFonts w:ascii="微软雅黑" w:eastAsia="微软雅黑" w:hAnsi="微软雅黑" w:hint="eastAsia"/>
          <w:color w:val="666666"/>
        </w:rPr>
      </w:pPr>
      <w:r>
        <w:rPr>
          <w:rFonts w:ascii="楷体_gb2312" w:eastAsia="楷体_gb2312" w:hAnsi="微软雅黑" w:hint="eastAsia"/>
          <w:color w:val="666666"/>
          <w:sz w:val="32"/>
          <w:szCs w:val="32"/>
        </w:rPr>
        <w:t>（二）强化精准指导。</w:t>
      </w:r>
      <w:r>
        <w:rPr>
          <w:rFonts w:ascii="仿宋_gb2312" w:eastAsia="仿宋_gb2312" w:hAnsi="微软雅黑" w:hint="eastAsia"/>
          <w:color w:val="666666"/>
          <w:sz w:val="32"/>
          <w:szCs w:val="32"/>
        </w:rPr>
        <w:t>领导小组每季度召开一次会议，办公室每月召开一次会议，定期听取活动进展情况、及时研究解决突出问题。要抓好整改督办，严审清单台账，挂账整改，定期通报反馈，全程跟踪问效，逐一对账销号。要用好情况通报等载体，坚持“短辣精准”，及时选发一批典型经验，曝光一批反面案例，促进交流借鉴、带动整体提升。要开展定向剖析，对群众反映强烈的、作风问题频发的、营商环境不优的、通报后整改不快不实没有起色的单位和部门，要有针对性抽调人员组成专项工作组，直接派驻督导、解剖麻雀，强化措施、推动整顿。</w:t>
      </w:r>
    </w:p>
    <w:p w:rsidR="00CE31B0" w:rsidRDefault="00CE31B0" w:rsidP="00CE31B0">
      <w:pPr>
        <w:pStyle w:val="a3"/>
        <w:shd w:val="clear" w:color="auto" w:fill="FFFFFF"/>
        <w:spacing w:before="0" w:beforeAutospacing="0" w:after="0" w:afterAutospacing="0" w:line="480" w:lineRule="atLeast"/>
        <w:ind w:firstLine="640"/>
        <w:jc w:val="both"/>
        <w:rPr>
          <w:rFonts w:ascii="微软雅黑" w:eastAsia="微软雅黑" w:hAnsi="微软雅黑" w:hint="eastAsia"/>
          <w:color w:val="666666"/>
        </w:rPr>
      </w:pPr>
      <w:r>
        <w:rPr>
          <w:rFonts w:ascii="楷体_gb2312" w:eastAsia="楷体_gb2312" w:hAnsi="微软雅黑" w:hint="eastAsia"/>
          <w:color w:val="666666"/>
          <w:sz w:val="32"/>
          <w:szCs w:val="32"/>
        </w:rPr>
        <w:t>（三）加强舆论引导。</w:t>
      </w:r>
      <w:r>
        <w:rPr>
          <w:rFonts w:ascii="仿宋_gb2312" w:eastAsia="仿宋_gb2312" w:hAnsi="微软雅黑" w:hint="eastAsia"/>
          <w:color w:val="666666"/>
          <w:sz w:val="32"/>
          <w:szCs w:val="32"/>
        </w:rPr>
        <w:t>要形成舆论声势，充分运用简报、电视、网络和“两微一端”等各类媒体，多形式宣传、多角</w:t>
      </w:r>
      <w:r>
        <w:rPr>
          <w:rFonts w:ascii="仿宋_gb2312" w:eastAsia="仿宋_gb2312" w:hAnsi="微软雅黑" w:hint="eastAsia"/>
          <w:color w:val="666666"/>
          <w:sz w:val="32"/>
          <w:szCs w:val="32"/>
        </w:rPr>
        <w:lastRenderedPageBreak/>
        <w:t>度报道、多频次推送，形成反“四风”、转作风、树新风的浓厚氛围。要发挥正反典型作用，既宣传正面典型、树立先进标杆，又曝光反面案例、持续警示告诫，引导全局广大干部树立改进作风、优化环境人人有责的强烈意识。要丰富宣传方式，通过开设专栏、刊发评论言论、组织专题访谈等方式提升宣传效果、保证宣传覆盖面。要做好对外宣传，加强与林业报、森工网等主流媒体对接，及时反映全局整顿作风优化营商环境的好作法和新成效，切实提升林区良好形象。</w:t>
      </w:r>
    </w:p>
    <w:p w:rsidR="00CE31B0" w:rsidRDefault="00CE31B0" w:rsidP="00CE31B0">
      <w:pPr>
        <w:pStyle w:val="a3"/>
        <w:shd w:val="clear" w:color="auto" w:fill="FFFFFF"/>
        <w:spacing w:before="0" w:beforeAutospacing="0" w:after="0" w:afterAutospacing="0" w:line="480" w:lineRule="atLeast"/>
        <w:ind w:firstLine="640"/>
        <w:jc w:val="both"/>
        <w:rPr>
          <w:rFonts w:ascii="微软雅黑" w:eastAsia="微软雅黑" w:hAnsi="微软雅黑" w:hint="eastAsia"/>
          <w:color w:val="666666"/>
        </w:rPr>
      </w:pPr>
      <w:r>
        <w:rPr>
          <w:rFonts w:ascii="微软雅黑" w:eastAsia="微软雅黑" w:hAnsi="微软雅黑" w:hint="eastAsia"/>
          <w:color w:val="666666"/>
        </w:rPr>
        <w:t> </w:t>
      </w:r>
    </w:p>
    <w:p w:rsidR="00CE31B0" w:rsidRDefault="00CE31B0" w:rsidP="00CE31B0">
      <w:pPr>
        <w:pStyle w:val="a3"/>
        <w:shd w:val="clear" w:color="auto" w:fill="FFFFFF"/>
        <w:spacing w:before="0" w:beforeAutospacing="0" w:after="0" w:afterAutospacing="0" w:line="480" w:lineRule="atLeast"/>
        <w:ind w:firstLine="640"/>
        <w:jc w:val="both"/>
        <w:rPr>
          <w:rFonts w:ascii="微软雅黑" w:eastAsia="微软雅黑" w:hAnsi="微软雅黑" w:hint="eastAsia"/>
          <w:color w:val="666666"/>
        </w:rPr>
      </w:pPr>
      <w:r>
        <w:rPr>
          <w:rFonts w:ascii="微软雅黑" w:eastAsia="微软雅黑" w:hAnsi="微软雅黑" w:hint="eastAsia"/>
          <w:color w:val="666666"/>
        </w:rPr>
        <w:t> </w:t>
      </w:r>
    </w:p>
    <w:p w:rsidR="00CE31B0" w:rsidRDefault="00CE31B0" w:rsidP="00CE31B0">
      <w:pPr>
        <w:pStyle w:val="a3"/>
        <w:shd w:val="clear" w:color="auto" w:fill="FFFFFF"/>
        <w:spacing w:before="0" w:beforeAutospacing="0" w:after="0" w:afterAutospacing="0" w:line="480" w:lineRule="atLeast"/>
        <w:ind w:firstLine="640"/>
        <w:jc w:val="both"/>
        <w:rPr>
          <w:rFonts w:ascii="微软雅黑" w:eastAsia="微软雅黑" w:hAnsi="微软雅黑" w:hint="eastAsia"/>
          <w:color w:val="666666"/>
        </w:rPr>
      </w:pPr>
      <w:r>
        <w:rPr>
          <w:rFonts w:ascii="微软雅黑" w:eastAsia="微软雅黑" w:hAnsi="微软雅黑" w:hint="eastAsia"/>
          <w:color w:val="666666"/>
        </w:rPr>
        <w:t> </w:t>
      </w:r>
    </w:p>
    <w:p w:rsidR="00CE31B0" w:rsidRDefault="00CE31B0" w:rsidP="00CE31B0">
      <w:pPr>
        <w:pStyle w:val="a3"/>
        <w:shd w:val="clear" w:color="auto" w:fill="FFFFFF"/>
        <w:spacing w:before="0" w:beforeAutospacing="0" w:after="0" w:afterAutospacing="0" w:line="480" w:lineRule="atLeast"/>
        <w:ind w:firstLine="640"/>
        <w:jc w:val="both"/>
        <w:rPr>
          <w:rFonts w:ascii="微软雅黑" w:eastAsia="微软雅黑" w:hAnsi="微软雅黑" w:hint="eastAsia"/>
          <w:color w:val="666666"/>
        </w:rPr>
      </w:pPr>
      <w:r>
        <w:rPr>
          <w:rFonts w:ascii="微软雅黑" w:eastAsia="微软雅黑" w:hAnsi="微软雅黑" w:hint="eastAsia"/>
          <w:color w:val="666666"/>
        </w:rPr>
        <w:t> </w:t>
      </w:r>
    </w:p>
    <w:p w:rsidR="00CE31B0" w:rsidRDefault="00CE31B0" w:rsidP="00CE31B0">
      <w:pPr>
        <w:pStyle w:val="a3"/>
        <w:shd w:val="clear" w:color="auto" w:fill="FFFFFF"/>
        <w:spacing w:before="0" w:beforeAutospacing="0" w:after="0" w:afterAutospacing="0" w:line="480" w:lineRule="atLeast"/>
        <w:ind w:firstLine="640"/>
        <w:jc w:val="both"/>
        <w:rPr>
          <w:rFonts w:ascii="微软雅黑" w:eastAsia="微软雅黑" w:hAnsi="微软雅黑" w:hint="eastAsia"/>
          <w:color w:val="666666"/>
        </w:rPr>
      </w:pPr>
      <w:r>
        <w:rPr>
          <w:rFonts w:ascii="微软雅黑" w:eastAsia="微软雅黑" w:hAnsi="微软雅黑" w:hint="eastAsia"/>
          <w:color w:val="666666"/>
        </w:rPr>
        <w:t> </w:t>
      </w:r>
    </w:p>
    <w:p w:rsidR="00CE31B0" w:rsidRDefault="00CE31B0" w:rsidP="00CE31B0">
      <w:pPr>
        <w:pStyle w:val="a3"/>
        <w:shd w:val="clear" w:color="auto" w:fill="FFFFFF"/>
        <w:spacing w:before="0" w:beforeAutospacing="0" w:after="0" w:afterAutospacing="0" w:line="480" w:lineRule="atLeast"/>
        <w:ind w:firstLine="640"/>
        <w:jc w:val="both"/>
        <w:rPr>
          <w:rFonts w:ascii="微软雅黑" w:eastAsia="微软雅黑" w:hAnsi="微软雅黑" w:hint="eastAsia"/>
          <w:color w:val="666666"/>
        </w:rPr>
      </w:pPr>
      <w:r>
        <w:rPr>
          <w:rFonts w:ascii="微软雅黑" w:eastAsia="微软雅黑" w:hAnsi="微软雅黑" w:hint="eastAsia"/>
          <w:color w:val="666666"/>
        </w:rPr>
        <w:t> </w:t>
      </w:r>
    </w:p>
    <w:p w:rsidR="00CE31B0" w:rsidRDefault="00CE31B0" w:rsidP="00CE31B0">
      <w:pPr>
        <w:pStyle w:val="a3"/>
        <w:shd w:val="clear" w:color="auto" w:fill="FFFFFF"/>
        <w:spacing w:before="0" w:beforeAutospacing="0" w:after="0" w:afterAutospacing="0" w:line="480" w:lineRule="atLeast"/>
        <w:ind w:firstLine="640"/>
        <w:jc w:val="both"/>
        <w:rPr>
          <w:rFonts w:ascii="微软雅黑" w:eastAsia="微软雅黑" w:hAnsi="微软雅黑" w:hint="eastAsia"/>
          <w:color w:val="666666"/>
        </w:rPr>
      </w:pPr>
      <w:r>
        <w:rPr>
          <w:rFonts w:ascii="微软雅黑" w:eastAsia="微软雅黑" w:hAnsi="微软雅黑" w:hint="eastAsia"/>
          <w:color w:val="666666"/>
        </w:rPr>
        <w:t> </w:t>
      </w:r>
    </w:p>
    <w:p w:rsidR="00CE31B0" w:rsidRDefault="00CE31B0" w:rsidP="00CE31B0">
      <w:pPr>
        <w:pStyle w:val="a3"/>
        <w:shd w:val="clear" w:color="auto" w:fill="FFFFFF"/>
        <w:spacing w:before="0" w:beforeAutospacing="0" w:after="0" w:afterAutospacing="0" w:line="480" w:lineRule="atLeast"/>
        <w:ind w:firstLine="640"/>
        <w:jc w:val="both"/>
        <w:rPr>
          <w:rFonts w:ascii="微软雅黑" w:eastAsia="微软雅黑" w:hAnsi="微软雅黑" w:hint="eastAsia"/>
          <w:color w:val="666666"/>
        </w:rPr>
      </w:pPr>
      <w:r>
        <w:rPr>
          <w:rFonts w:ascii="微软雅黑" w:eastAsia="微软雅黑" w:hAnsi="微软雅黑" w:hint="eastAsia"/>
          <w:color w:val="666666"/>
        </w:rPr>
        <w:t> </w:t>
      </w:r>
    </w:p>
    <w:p w:rsidR="00CE31B0" w:rsidRDefault="00CE31B0" w:rsidP="00CE31B0">
      <w:pPr>
        <w:pStyle w:val="a3"/>
        <w:shd w:val="clear" w:color="auto" w:fill="FFFFFF"/>
        <w:spacing w:before="0" w:beforeAutospacing="0" w:after="0" w:afterAutospacing="0" w:line="480" w:lineRule="atLeast"/>
        <w:ind w:firstLine="640"/>
        <w:jc w:val="both"/>
        <w:rPr>
          <w:rFonts w:ascii="微软雅黑" w:eastAsia="微软雅黑" w:hAnsi="微软雅黑" w:hint="eastAsia"/>
          <w:color w:val="666666"/>
        </w:rPr>
      </w:pPr>
      <w:r>
        <w:rPr>
          <w:rFonts w:ascii="微软雅黑" w:eastAsia="微软雅黑" w:hAnsi="微软雅黑" w:hint="eastAsia"/>
          <w:color w:val="666666"/>
        </w:rPr>
        <w:t> </w:t>
      </w:r>
    </w:p>
    <w:p w:rsidR="00CE31B0" w:rsidRDefault="00CE31B0" w:rsidP="00CE31B0">
      <w:pPr>
        <w:pStyle w:val="a3"/>
        <w:shd w:val="clear" w:color="auto" w:fill="FFFFFF"/>
        <w:spacing w:before="0" w:beforeAutospacing="0" w:after="0" w:afterAutospacing="0" w:line="480" w:lineRule="atLeast"/>
        <w:ind w:firstLine="640"/>
        <w:jc w:val="both"/>
        <w:rPr>
          <w:rFonts w:ascii="微软雅黑" w:eastAsia="微软雅黑" w:hAnsi="微软雅黑" w:hint="eastAsia"/>
          <w:color w:val="666666"/>
        </w:rPr>
      </w:pPr>
      <w:r>
        <w:rPr>
          <w:rFonts w:ascii="微软雅黑" w:eastAsia="微软雅黑" w:hAnsi="微软雅黑" w:hint="eastAsia"/>
          <w:color w:val="666666"/>
        </w:rPr>
        <w:t> </w:t>
      </w:r>
    </w:p>
    <w:p w:rsidR="00CE31B0" w:rsidRDefault="00CE31B0" w:rsidP="00CE31B0">
      <w:pPr>
        <w:pStyle w:val="a3"/>
        <w:shd w:val="clear" w:color="auto" w:fill="FFFFFF"/>
        <w:spacing w:before="0" w:beforeAutospacing="0" w:after="0" w:afterAutospacing="0" w:line="480" w:lineRule="atLeast"/>
        <w:ind w:firstLine="640"/>
        <w:jc w:val="both"/>
        <w:rPr>
          <w:rFonts w:ascii="微软雅黑" w:eastAsia="微软雅黑" w:hAnsi="微软雅黑" w:hint="eastAsia"/>
          <w:color w:val="666666"/>
        </w:rPr>
      </w:pPr>
      <w:r>
        <w:rPr>
          <w:rFonts w:ascii="微软雅黑" w:eastAsia="微软雅黑" w:hAnsi="微软雅黑" w:hint="eastAsia"/>
          <w:color w:val="666666"/>
        </w:rPr>
        <w:t> </w:t>
      </w:r>
    </w:p>
    <w:p w:rsidR="00CE31B0" w:rsidRDefault="00CE31B0" w:rsidP="00CE31B0">
      <w:pPr>
        <w:pStyle w:val="a3"/>
        <w:shd w:val="clear" w:color="auto" w:fill="FFFFFF"/>
        <w:spacing w:before="0" w:beforeAutospacing="0" w:after="0" w:afterAutospacing="0" w:line="480" w:lineRule="atLeast"/>
        <w:ind w:firstLine="640"/>
        <w:jc w:val="both"/>
        <w:rPr>
          <w:rFonts w:ascii="微软雅黑" w:eastAsia="微软雅黑" w:hAnsi="微软雅黑" w:hint="eastAsia"/>
          <w:color w:val="666666"/>
        </w:rPr>
      </w:pPr>
      <w:r>
        <w:rPr>
          <w:rFonts w:ascii="微软雅黑" w:eastAsia="微软雅黑" w:hAnsi="微软雅黑" w:hint="eastAsia"/>
          <w:color w:val="666666"/>
        </w:rPr>
        <w:t> </w:t>
      </w:r>
    </w:p>
    <w:p w:rsidR="00CE31B0" w:rsidRDefault="00CE31B0" w:rsidP="00CE31B0">
      <w:pPr>
        <w:pStyle w:val="a3"/>
        <w:shd w:val="clear" w:color="auto" w:fill="FFFFFF"/>
        <w:spacing w:before="0" w:beforeAutospacing="0" w:after="0" w:afterAutospacing="0" w:line="480" w:lineRule="atLeast"/>
        <w:ind w:firstLine="640"/>
        <w:jc w:val="both"/>
        <w:rPr>
          <w:rFonts w:ascii="微软雅黑" w:eastAsia="微软雅黑" w:hAnsi="微软雅黑" w:hint="eastAsia"/>
          <w:color w:val="666666"/>
        </w:rPr>
      </w:pPr>
      <w:r>
        <w:rPr>
          <w:rFonts w:ascii="微软雅黑" w:eastAsia="微软雅黑" w:hAnsi="微软雅黑" w:hint="eastAsia"/>
          <w:color w:val="666666"/>
        </w:rPr>
        <w:t> </w:t>
      </w:r>
    </w:p>
    <w:p w:rsidR="00CE31B0" w:rsidRDefault="00CE31B0" w:rsidP="00CE31B0">
      <w:pPr>
        <w:pStyle w:val="a3"/>
        <w:shd w:val="clear" w:color="auto" w:fill="FFFFFF"/>
        <w:spacing w:before="0" w:beforeAutospacing="0" w:after="0" w:afterAutospacing="0" w:line="480" w:lineRule="atLeast"/>
        <w:ind w:firstLine="640"/>
        <w:jc w:val="both"/>
        <w:rPr>
          <w:rFonts w:ascii="微软雅黑" w:eastAsia="微软雅黑" w:hAnsi="微软雅黑" w:hint="eastAsia"/>
          <w:color w:val="666666"/>
        </w:rPr>
      </w:pPr>
      <w:r>
        <w:rPr>
          <w:rFonts w:ascii="微软雅黑" w:eastAsia="微软雅黑" w:hAnsi="微软雅黑" w:hint="eastAsia"/>
          <w:color w:val="666666"/>
        </w:rPr>
        <w:t> </w:t>
      </w:r>
    </w:p>
    <w:p w:rsidR="00CE31B0" w:rsidRDefault="00CE31B0" w:rsidP="00CE31B0">
      <w:pPr>
        <w:pStyle w:val="a3"/>
        <w:shd w:val="clear" w:color="auto" w:fill="FFFFFF"/>
        <w:spacing w:before="0" w:beforeAutospacing="0" w:after="0" w:afterAutospacing="0" w:line="600" w:lineRule="atLeast"/>
        <w:jc w:val="center"/>
        <w:rPr>
          <w:rFonts w:ascii="微软雅黑" w:eastAsia="微软雅黑" w:hAnsi="微软雅黑" w:hint="eastAsia"/>
          <w:color w:val="666666"/>
        </w:rPr>
      </w:pPr>
      <w:r>
        <w:rPr>
          <w:rFonts w:ascii="方正小标宋简体" w:eastAsia="方正小标宋简体" w:hAnsi="微软雅黑" w:hint="eastAsia"/>
          <w:color w:val="666666"/>
          <w:spacing w:val="-10"/>
          <w:sz w:val="44"/>
          <w:szCs w:val="44"/>
        </w:rPr>
        <w:lastRenderedPageBreak/>
        <w:t>东方红重点国有林管理局深化机关作风整顿</w:t>
      </w:r>
    </w:p>
    <w:p w:rsidR="00CE31B0" w:rsidRDefault="00CE31B0" w:rsidP="00CE31B0">
      <w:pPr>
        <w:pStyle w:val="a3"/>
        <w:shd w:val="clear" w:color="auto" w:fill="FFFFFF"/>
        <w:spacing w:before="0" w:beforeAutospacing="0" w:after="0" w:afterAutospacing="0" w:line="600" w:lineRule="atLeast"/>
        <w:jc w:val="center"/>
        <w:rPr>
          <w:rFonts w:ascii="微软雅黑" w:eastAsia="微软雅黑" w:hAnsi="微软雅黑" w:hint="eastAsia"/>
          <w:color w:val="666666"/>
        </w:rPr>
      </w:pPr>
      <w:r>
        <w:rPr>
          <w:rFonts w:ascii="方正小标宋简体" w:eastAsia="方正小标宋简体" w:hAnsi="微软雅黑" w:hint="eastAsia"/>
          <w:color w:val="666666"/>
          <w:spacing w:val="-10"/>
          <w:sz w:val="44"/>
          <w:szCs w:val="44"/>
        </w:rPr>
        <w:t>领导小组工作机构</w:t>
      </w:r>
    </w:p>
    <w:p w:rsidR="00CE31B0" w:rsidRDefault="00CE31B0" w:rsidP="00CE31B0">
      <w:pPr>
        <w:pStyle w:val="a3"/>
        <w:shd w:val="clear" w:color="auto" w:fill="FFFFFF"/>
        <w:spacing w:before="0" w:beforeAutospacing="0" w:after="0" w:afterAutospacing="0" w:line="600" w:lineRule="atLeast"/>
        <w:ind w:firstLine="640"/>
        <w:rPr>
          <w:rFonts w:ascii="微软雅黑" w:eastAsia="微软雅黑" w:hAnsi="微软雅黑" w:hint="eastAsia"/>
          <w:color w:val="666666"/>
        </w:rPr>
      </w:pPr>
      <w:r>
        <w:rPr>
          <w:rFonts w:ascii="微软雅黑" w:eastAsia="微软雅黑" w:hAnsi="微软雅黑" w:hint="eastAsia"/>
          <w:color w:val="666666"/>
        </w:rPr>
        <w:t> </w:t>
      </w:r>
    </w:p>
    <w:p w:rsidR="00CE31B0" w:rsidRDefault="00CE31B0" w:rsidP="00CE31B0">
      <w:pPr>
        <w:pStyle w:val="a3"/>
        <w:shd w:val="clear" w:color="auto" w:fill="FFFFFF"/>
        <w:spacing w:before="0" w:beforeAutospacing="0" w:after="0" w:afterAutospacing="0" w:line="600" w:lineRule="atLeast"/>
        <w:ind w:firstLine="640"/>
        <w:rPr>
          <w:rFonts w:ascii="微软雅黑" w:eastAsia="微软雅黑" w:hAnsi="微软雅黑" w:hint="eastAsia"/>
          <w:color w:val="666666"/>
        </w:rPr>
      </w:pPr>
      <w:r>
        <w:rPr>
          <w:rFonts w:ascii="仿宋_gb2312" w:eastAsia="仿宋_gb2312" w:hAnsi="微软雅黑" w:hint="eastAsia"/>
          <w:color w:val="666666"/>
          <w:sz w:val="32"/>
          <w:szCs w:val="32"/>
        </w:rPr>
        <w:t>为加强对全局深化机关作风整顿优化营商环境工作的组织领导，管理局党委成立深化机关作风整顿领导小组，下设综合协调、作风评议、监督问责、流程再造、宣传报道5个工作推进组和政法专项组。组成人员名单及主要职责如下。</w:t>
      </w:r>
    </w:p>
    <w:p w:rsidR="00CE31B0" w:rsidRDefault="00CE31B0" w:rsidP="00CE31B0">
      <w:pPr>
        <w:pStyle w:val="a3"/>
        <w:shd w:val="clear" w:color="auto" w:fill="FFFFFF"/>
        <w:spacing w:before="0" w:beforeAutospacing="0" w:after="0" w:afterAutospacing="0" w:line="600" w:lineRule="atLeast"/>
        <w:ind w:firstLine="640"/>
        <w:rPr>
          <w:rFonts w:ascii="微软雅黑" w:eastAsia="微软雅黑" w:hAnsi="微软雅黑" w:hint="eastAsia"/>
          <w:color w:val="666666"/>
        </w:rPr>
      </w:pPr>
      <w:r>
        <w:rPr>
          <w:rFonts w:ascii="黑体" w:eastAsia="黑体" w:hAnsi="黑体" w:hint="eastAsia"/>
          <w:color w:val="666666"/>
          <w:sz w:val="32"/>
          <w:szCs w:val="32"/>
        </w:rPr>
        <w:t>一、领导小组成员及主要职责</w:t>
      </w:r>
    </w:p>
    <w:p w:rsidR="00CE31B0" w:rsidRDefault="00CE31B0" w:rsidP="00CE31B0">
      <w:pPr>
        <w:pStyle w:val="a3"/>
        <w:shd w:val="clear" w:color="auto" w:fill="FFFFFF"/>
        <w:spacing w:before="0" w:beforeAutospacing="0" w:after="0" w:afterAutospacing="0" w:line="600" w:lineRule="atLeast"/>
        <w:ind w:firstLine="640"/>
        <w:rPr>
          <w:rFonts w:ascii="微软雅黑" w:eastAsia="微软雅黑" w:hAnsi="微软雅黑" w:hint="eastAsia"/>
          <w:color w:val="666666"/>
        </w:rPr>
      </w:pPr>
      <w:r>
        <w:rPr>
          <w:rStyle w:val="a4"/>
          <w:rFonts w:ascii="仿宋_gb2312" w:eastAsia="仿宋_gb2312" w:hAnsi="微软雅黑" w:hint="eastAsia"/>
          <w:color w:val="666666"/>
          <w:sz w:val="32"/>
          <w:szCs w:val="32"/>
        </w:rPr>
        <w:t>组</w:t>
      </w:r>
      <w:r>
        <w:rPr>
          <w:rStyle w:val="a4"/>
          <w:rFonts w:ascii="仿宋_gb2312" w:eastAsia="仿宋_gb2312" w:hAnsi="微软雅黑" w:hint="eastAsia"/>
          <w:color w:val="666666"/>
          <w:sz w:val="32"/>
          <w:szCs w:val="32"/>
        </w:rPr>
        <w:t> </w:t>
      </w:r>
      <w:r>
        <w:rPr>
          <w:rStyle w:val="a4"/>
          <w:rFonts w:ascii="仿宋_gb2312" w:eastAsia="仿宋_gb2312" w:hAnsi="微软雅黑" w:hint="eastAsia"/>
          <w:color w:val="666666"/>
          <w:sz w:val="32"/>
          <w:szCs w:val="32"/>
        </w:rPr>
        <w:t xml:space="preserve"> 长：</w:t>
      </w:r>
      <w:r>
        <w:rPr>
          <w:rFonts w:ascii="仿宋_gb2312" w:eastAsia="仿宋_gb2312" w:hAnsi="微软雅黑" w:hint="eastAsia"/>
          <w:color w:val="666666"/>
          <w:sz w:val="32"/>
          <w:szCs w:val="32"/>
        </w:rPr>
        <w:t>向允彬</w:t>
      </w:r>
      <w:r>
        <w:rPr>
          <w:rFonts w:ascii="仿宋_gb2312" w:eastAsia="仿宋_gb2312" w:hAnsi="微软雅黑" w:hint="eastAsia"/>
          <w:color w:val="666666"/>
          <w:sz w:val="32"/>
          <w:szCs w:val="32"/>
        </w:rPr>
        <w:t> </w:t>
      </w:r>
      <w:r>
        <w:rPr>
          <w:rFonts w:ascii="仿宋_gb2312" w:eastAsia="仿宋_gb2312" w:hAnsi="微软雅黑" w:hint="eastAsia"/>
          <w:color w:val="666666"/>
          <w:sz w:val="32"/>
          <w:szCs w:val="32"/>
        </w:rPr>
        <w:t xml:space="preserve"> 管理局党委书记</w:t>
      </w:r>
    </w:p>
    <w:p w:rsidR="00CE31B0" w:rsidRDefault="00CE31B0" w:rsidP="00CE31B0">
      <w:pPr>
        <w:pStyle w:val="a3"/>
        <w:shd w:val="clear" w:color="auto" w:fill="FFFFFF"/>
        <w:spacing w:before="0" w:beforeAutospacing="0" w:after="0" w:afterAutospacing="0" w:line="600" w:lineRule="atLeast"/>
        <w:ind w:firstLine="640"/>
        <w:rPr>
          <w:rFonts w:ascii="微软雅黑" w:eastAsia="微软雅黑" w:hAnsi="微软雅黑" w:hint="eastAsia"/>
          <w:color w:val="666666"/>
        </w:rPr>
      </w:pPr>
      <w:r>
        <w:rPr>
          <w:rFonts w:ascii="微软雅黑" w:eastAsia="微软雅黑" w:hAnsi="微软雅黑" w:hint="eastAsia"/>
          <w:color w:val="666666"/>
          <w:sz w:val="32"/>
          <w:szCs w:val="32"/>
        </w:rPr>
        <w:t>     </w:t>
      </w:r>
      <w:r>
        <w:rPr>
          <w:rFonts w:ascii="仿宋_gb2312" w:eastAsia="仿宋_gb2312" w:hAnsi="微软雅黑" w:hint="eastAsia"/>
          <w:color w:val="666666"/>
          <w:sz w:val="32"/>
          <w:szCs w:val="32"/>
        </w:rPr>
        <w:t xml:space="preserve">许 </w:t>
      </w:r>
      <w:r>
        <w:rPr>
          <w:rFonts w:ascii="仿宋_gb2312" w:eastAsia="仿宋_gb2312" w:hAnsi="微软雅黑" w:hint="eastAsia"/>
          <w:color w:val="666666"/>
          <w:sz w:val="32"/>
          <w:szCs w:val="32"/>
        </w:rPr>
        <w:t> </w:t>
      </w:r>
      <w:r>
        <w:rPr>
          <w:rFonts w:ascii="仿宋_gb2312" w:eastAsia="仿宋_gb2312" w:hAnsi="微软雅黑" w:hint="eastAsia"/>
          <w:color w:val="666666"/>
          <w:sz w:val="32"/>
          <w:szCs w:val="32"/>
        </w:rPr>
        <w:t>栩</w:t>
      </w:r>
      <w:r>
        <w:rPr>
          <w:rFonts w:ascii="仿宋_gb2312" w:eastAsia="仿宋_gb2312" w:hAnsi="微软雅黑" w:hint="eastAsia"/>
          <w:color w:val="666666"/>
          <w:sz w:val="32"/>
          <w:szCs w:val="32"/>
        </w:rPr>
        <w:t> </w:t>
      </w:r>
      <w:r>
        <w:rPr>
          <w:rFonts w:ascii="仿宋_gb2312" w:eastAsia="仿宋_gb2312" w:hAnsi="微软雅黑" w:hint="eastAsia"/>
          <w:color w:val="666666"/>
          <w:sz w:val="32"/>
          <w:szCs w:val="32"/>
        </w:rPr>
        <w:t xml:space="preserve"> 管理局党委副书记、局长</w:t>
      </w:r>
    </w:p>
    <w:p w:rsidR="00CE31B0" w:rsidRDefault="00CE31B0" w:rsidP="00CE31B0">
      <w:pPr>
        <w:pStyle w:val="a3"/>
        <w:shd w:val="clear" w:color="auto" w:fill="FFFFFF"/>
        <w:spacing w:before="0" w:beforeAutospacing="0" w:after="0" w:afterAutospacing="0" w:line="600" w:lineRule="atLeast"/>
        <w:ind w:firstLine="640"/>
        <w:rPr>
          <w:rFonts w:ascii="微软雅黑" w:eastAsia="微软雅黑" w:hAnsi="微软雅黑" w:hint="eastAsia"/>
          <w:color w:val="666666"/>
        </w:rPr>
      </w:pPr>
      <w:r>
        <w:rPr>
          <w:rStyle w:val="a4"/>
          <w:rFonts w:ascii="仿宋_gb2312" w:eastAsia="仿宋_gb2312" w:hAnsi="微软雅黑" w:hint="eastAsia"/>
          <w:color w:val="666666"/>
          <w:sz w:val="32"/>
          <w:szCs w:val="32"/>
        </w:rPr>
        <w:t>副组长：</w:t>
      </w:r>
      <w:r>
        <w:rPr>
          <w:rFonts w:ascii="仿宋_gb2312" w:eastAsia="仿宋_gb2312" w:hAnsi="微软雅黑" w:hint="eastAsia"/>
          <w:color w:val="666666"/>
          <w:sz w:val="32"/>
          <w:szCs w:val="32"/>
        </w:rPr>
        <w:t>盖一波</w:t>
      </w:r>
      <w:r>
        <w:rPr>
          <w:rFonts w:ascii="仿宋_gb2312" w:eastAsia="仿宋_gb2312" w:hAnsi="微软雅黑" w:hint="eastAsia"/>
          <w:color w:val="666666"/>
          <w:sz w:val="32"/>
          <w:szCs w:val="32"/>
        </w:rPr>
        <w:t> </w:t>
      </w:r>
      <w:r>
        <w:rPr>
          <w:rFonts w:ascii="仿宋_gb2312" w:eastAsia="仿宋_gb2312" w:hAnsi="微软雅黑" w:hint="eastAsia"/>
          <w:color w:val="666666"/>
          <w:sz w:val="32"/>
          <w:szCs w:val="32"/>
        </w:rPr>
        <w:t xml:space="preserve"> 管理局党委副书记</w:t>
      </w:r>
    </w:p>
    <w:p w:rsidR="00CE31B0" w:rsidRDefault="00CE31B0" w:rsidP="00CE31B0">
      <w:pPr>
        <w:pStyle w:val="a3"/>
        <w:shd w:val="clear" w:color="auto" w:fill="FFFFFF"/>
        <w:spacing w:before="0" w:beforeAutospacing="0" w:after="0" w:afterAutospacing="0" w:line="600" w:lineRule="atLeast"/>
        <w:ind w:firstLine="1920"/>
        <w:rPr>
          <w:rFonts w:ascii="微软雅黑" w:eastAsia="微软雅黑" w:hAnsi="微软雅黑" w:hint="eastAsia"/>
          <w:color w:val="666666"/>
        </w:rPr>
      </w:pPr>
      <w:r>
        <w:rPr>
          <w:rFonts w:ascii="仿宋_gb2312" w:eastAsia="仿宋_gb2312" w:hAnsi="微软雅黑" w:hint="eastAsia"/>
          <w:color w:val="666666"/>
          <w:sz w:val="32"/>
          <w:szCs w:val="32"/>
        </w:rPr>
        <w:t>曹东强</w:t>
      </w:r>
      <w:r>
        <w:rPr>
          <w:rFonts w:ascii="仿宋_gb2312" w:eastAsia="仿宋_gb2312" w:hAnsi="微软雅黑" w:hint="eastAsia"/>
          <w:color w:val="666666"/>
          <w:sz w:val="32"/>
          <w:szCs w:val="32"/>
        </w:rPr>
        <w:t> </w:t>
      </w:r>
      <w:r>
        <w:rPr>
          <w:rFonts w:ascii="仿宋_gb2312" w:eastAsia="仿宋_gb2312" w:hAnsi="微软雅黑" w:hint="eastAsia"/>
          <w:color w:val="666666"/>
          <w:sz w:val="32"/>
          <w:szCs w:val="32"/>
        </w:rPr>
        <w:t xml:space="preserve"> 管理局党委委员、纪委书记</w:t>
      </w:r>
    </w:p>
    <w:p w:rsidR="00CE31B0" w:rsidRDefault="00CE31B0" w:rsidP="00CE31B0">
      <w:pPr>
        <w:pStyle w:val="a3"/>
        <w:shd w:val="clear" w:color="auto" w:fill="FFFFFF"/>
        <w:spacing w:before="0" w:beforeAutospacing="0" w:after="0" w:afterAutospacing="0" w:line="600" w:lineRule="atLeast"/>
        <w:ind w:firstLine="1920"/>
        <w:rPr>
          <w:rFonts w:ascii="微软雅黑" w:eastAsia="微软雅黑" w:hAnsi="微软雅黑" w:hint="eastAsia"/>
          <w:color w:val="666666"/>
        </w:rPr>
      </w:pPr>
      <w:r>
        <w:rPr>
          <w:rFonts w:ascii="仿宋_gb2312" w:eastAsia="仿宋_gb2312" w:hAnsi="微软雅黑" w:hint="eastAsia"/>
          <w:color w:val="666666"/>
          <w:sz w:val="32"/>
          <w:szCs w:val="32"/>
        </w:rPr>
        <w:t>程晓龙</w:t>
      </w:r>
      <w:r>
        <w:rPr>
          <w:rFonts w:ascii="仿宋_gb2312" w:eastAsia="仿宋_gb2312" w:hAnsi="微软雅黑" w:hint="eastAsia"/>
          <w:color w:val="666666"/>
          <w:sz w:val="32"/>
          <w:szCs w:val="32"/>
        </w:rPr>
        <w:t> </w:t>
      </w:r>
      <w:r>
        <w:rPr>
          <w:rFonts w:ascii="仿宋_gb2312" w:eastAsia="仿宋_gb2312" w:hAnsi="微软雅黑" w:hint="eastAsia"/>
          <w:color w:val="666666"/>
          <w:sz w:val="32"/>
          <w:szCs w:val="32"/>
        </w:rPr>
        <w:t xml:space="preserve"> 管理局党委委员、工会主席</w:t>
      </w:r>
    </w:p>
    <w:p w:rsidR="00CE31B0" w:rsidRDefault="00CE31B0" w:rsidP="00CE31B0">
      <w:pPr>
        <w:pStyle w:val="a3"/>
        <w:shd w:val="clear" w:color="auto" w:fill="FFFFFF"/>
        <w:spacing w:before="0" w:beforeAutospacing="0" w:after="0" w:afterAutospacing="0" w:line="600" w:lineRule="atLeast"/>
        <w:ind w:firstLine="1920"/>
        <w:rPr>
          <w:rFonts w:ascii="微软雅黑" w:eastAsia="微软雅黑" w:hAnsi="微软雅黑" w:hint="eastAsia"/>
          <w:color w:val="666666"/>
        </w:rPr>
      </w:pPr>
      <w:r>
        <w:rPr>
          <w:rFonts w:ascii="仿宋_gb2312" w:eastAsia="仿宋_gb2312" w:hAnsi="微软雅黑" w:hint="eastAsia"/>
          <w:color w:val="666666"/>
          <w:sz w:val="32"/>
          <w:szCs w:val="32"/>
        </w:rPr>
        <w:t>田吉全</w:t>
      </w:r>
      <w:r>
        <w:rPr>
          <w:rFonts w:ascii="仿宋_gb2312" w:eastAsia="仿宋_gb2312" w:hAnsi="微软雅黑" w:hint="eastAsia"/>
          <w:color w:val="666666"/>
          <w:sz w:val="32"/>
          <w:szCs w:val="32"/>
        </w:rPr>
        <w:t> </w:t>
      </w:r>
      <w:r>
        <w:rPr>
          <w:rFonts w:ascii="仿宋_gb2312" w:eastAsia="仿宋_gb2312" w:hAnsi="微软雅黑" w:hint="eastAsia"/>
          <w:color w:val="666666"/>
          <w:sz w:val="32"/>
          <w:szCs w:val="32"/>
        </w:rPr>
        <w:t xml:space="preserve"> 管理局党委委员、政法委书记</w:t>
      </w:r>
    </w:p>
    <w:p w:rsidR="00CE31B0" w:rsidRDefault="00CE31B0" w:rsidP="00CE31B0">
      <w:pPr>
        <w:pStyle w:val="a3"/>
        <w:shd w:val="clear" w:color="auto" w:fill="FFFFFF"/>
        <w:spacing w:before="0" w:beforeAutospacing="0" w:after="0" w:afterAutospacing="0" w:line="600" w:lineRule="atLeast"/>
        <w:ind w:firstLine="1920"/>
        <w:rPr>
          <w:rFonts w:ascii="微软雅黑" w:eastAsia="微软雅黑" w:hAnsi="微软雅黑" w:hint="eastAsia"/>
          <w:color w:val="666666"/>
        </w:rPr>
      </w:pPr>
      <w:r>
        <w:rPr>
          <w:rFonts w:ascii="仿宋_gb2312" w:eastAsia="仿宋_gb2312" w:hAnsi="微软雅黑" w:hint="eastAsia"/>
          <w:color w:val="666666"/>
          <w:sz w:val="32"/>
          <w:szCs w:val="32"/>
        </w:rPr>
        <w:t>曹</w:t>
      </w:r>
      <w:r>
        <w:rPr>
          <w:rFonts w:ascii="仿宋_gb2312" w:eastAsia="仿宋_gb2312" w:hAnsi="微软雅黑" w:hint="eastAsia"/>
          <w:color w:val="666666"/>
          <w:sz w:val="32"/>
          <w:szCs w:val="32"/>
        </w:rPr>
        <w:t> </w:t>
      </w:r>
      <w:r>
        <w:rPr>
          <w:rFonts w:ascii="仿宋_gb2312" w:eastAsia="仿宋_gb2312" w:hAnsi="微软雅黑" w:hint="eastAsia"/>
          <w:color w:val="666666"/>
          <w:sz w:val="32"/>
          <w:szCs w:val="32"/>
        </w:rPr>
        <w:t xml:space="preserve"> 阳</w:t>
      </w:r>
      <w:r>
        <w:rPr>
          <w:rFonts w:ascii="仿宋_gb2312" w:eastAsia="仿宋_gb2312" w:hAnsi="微软雅黑" w:hint="eastAsia"/>
          <w:color w:val="666666"/>
          <w:sz w:val="32"/>
          <w:szCs w:val="32"/>
        </w:rPr>
        <w:t> </w:t>
      </w:r>
      <w:r>
        <w:rPr>
          <w:rFonts w:ascii="仿宋_gb2312" w:eastAsia="仿宋_gb2312" w:hAnsi="微软雅黑" w:hint="eastAsia"/>
          <w:color w:val="666666"/>
          <w:sz w:val="32"/>
          <w:szCs w:val="32"/>
        </w:rPr>
        <w:t xml:space="preserve"> 管理局副局长</w:t>
      </w:r>
    </w:p>
    <w:p w:rsidR="00CE31B0" w:rsidRDefault="00CE31B0" w:rsidP="00CE31B0">
      <w:pPr>
        <w:pStyle w:val="a3"/>
        <w:shd w:val="clear" w:color="auto" w:fill="FFFFFF"/>
        <w:spacing w:before="0" w:beforeAutospacing="0" w:after="0" w:afterAutospacing="0" w:line="600" w:lineRule="atLeast"/>
        <w:ind w:firstLine="1920"/>
        <w:rPr>
          <w:rFonts w:ascii="微软雅黑" w:eastAsia="微软雅黑" w:hAnsi="微软雅黑" w:hint="eastAsia"/>
          <w:color w:val="666666"/>
        </w:rPr>
      </w:pPr>
      <w:r>
        <w:rPr>
          <w:rFonts w:ascii="仿宋_gb2312" w:eastAsia="仿宋_gb2312" w:hAnsi="微软雅黑" w:hint="eastAsia"/>
          <w:color w:val="666666"/>
          <w:sz w:val="32"/>
          <w:szCs w:val="32"/>
        </w:rPr>
        <w:t>张</w:t>
      </w:r>
      <w:r>
        <w:rPr>
          <w:rFonts w:ascii="仿宋_gb2312" w:eastAsia="仿宋_gb2312" w:hAnsi="微软雅黑" w:hint="eastAsia"/>
          <w:color w:val="666666"/>
          <w:sz w:val="32"/>
          <w:szCs w:val="32"/>
        </w:rPr>
        <w:t> </w:t>
      </w:r>
      <w:r>
        <w:rPr>
          <w:rFonts w:ascii="仿宋_gb2312" w:eastAsia="仿宋_gb2312" w:hAnsi="微软雅黑" w:hint="eastAsia"/>
          <w:color w:val="666666"/>
          <w:sz w:val="32"/>
          <w:szCs w:val="32"/>
        </w:rPr>
        <w:t xml:space="preserve"> 伟</w:t>
      </w:r>
      <w:r>
        <w:rPr>
          <w:rFonts w:ascii="仿宋_gb2312" w:eastAsia="仿宋_gb2312" w:hAnsi="微软雅黑" w:hint="eastAsia"/>
          <w:color w:val="666666"/>
          <w:sz w:val="32"/>
          <w:szCs w:val="32"/>
        </w:rPr>
        <w:t> </w:t>
      </w:r>
      <w:r>
        <w:rPr>
          <w:rFonts w:ascii="仿宋_gb2312" w:eastAsia="仿宋_gb2312" w:hAnsi="微软雅黑" w:hint="eastAsia"/>
          <w:color w:val="666666"/>
          <w:sz w:val="32"/>
          <w:szCs w:val="32"/>
        </w:rPr>
        <w:t xml:space="preserve"> 管理局党委委员、组织部长</w:t>
      </w:r>
    </w:p>
    <w:p w:rsidR="00CE31B0" w:rsidRDefault="00CE31B0" w:rsidP="00CE31B0">
      <w:pPr>
        <w:pStyle w:val="a3"/>
        <w:shd w:val="clear" w:color="auto" w:fill="FFFFFF"/>
        <w:spacing w:before="0" w:beforeAutospacing="0" w:after="0" w:afterAutospacing="0" w:line="600" w:lineRule="atLeast"/>
        <w:ind w:firstLine="640"/>
        <w:rPr>
          <w:rFonts w:ascii="微软雅黑" w:eastAsia="微软雅黑" w:hAnsi="微软雅黑" w:hint="eastAsia"/>
          <w:color w:val="666666"/>
        </w:rPr>
      </w:pPr>
      <w:r>
        <w:rPr>
          <w:rStyle w:val="a4"/>
          <w:rFonts w:ascii="仿宋_gb2312" w:eastAsia="仿宋_gb2312" w:hAnsi="微软雅黑" w:hint="eastAsia"/>
          <w:color w:val="666666"/>
          <w:sz w:val="32"/>
          <w:szCs w:val="32"/>
        </w:rPr>
        <w:t>成</w:t>
      </w:r>
      <w:r>
        <w:rPr>
          <w:rStyle w:val="a4"/>
          <w:rFonts w:ascii="仿宋_gb2312" w:eastAsia="仿宋_gb2312" w:hAnsi="微软雅黑" w:hint="eastAsia"/>
          <w:color w:val="666666"/>
          <w:sz w:val="32"/>
          <w:szCs w:val="32"/>
        </w:rPr>
        <w:t> </w:t>
      </w:r>
      <w:r>
        <w:rPr>
          <w:rStyle w:val="a4"/>
          <w:rFonts w:ascii="仿宋_gb2312" w:eastAsia="仿宋_gb2312" w:hAnsi="微软雅黑" w:hint="eastAsia"/>
          <w:color w:val="666666"/>
          <w:sz w:val="32"/>
          <w:szCs w:val="32"/>
        </w:rPr>
        <w:t xml:space="preserve"> 员：</w:t>
      </w:r>
      <w:r>
        <w:rPr>
          <w:rFonts w:ascii="仿宋_gb2312" w:eastAsia="仿宋_gb2312" w:hAnsi="微软雅黑" w:hint="eastAsia"/>
          <w:color w:val="666666"/>
          <w:sz w:val="32"/>
          <w:szCs w:val="32"/>
        </w:rPr>
        <w:t>王大龙</w:t>
      </w:r>
      <w:r>
        <w:rPr>
          <w:rFonts w:ascii="仿宋_gb2312" w:eastAsia="仿宋_gb2312" w:hAnsi="微软雅黑" w:hint="eastAsia"/>
          <w:color w:val="666666"/>
          <w:sz w:val="32"/>
          <w:szCs w:val="32"/>
        </w:rPr>
        <w:t> </w:t>
      </w:r>
      <w:r>
        <w:rPr>
          <w:rFonts w:ascii="仿宋_gb2312" w:eastAsia="仿宋_gb2312" w:hAnsi="微软雅黑" w:hint="eastAsia"/>
          <w:color w:val="666666"/>
          <w:sz w:val="32"/>
          <w:szCs w:val="32"/>
        </w:rPr>
        <w:t xml:space="preserve"> 管理局机关党委书记</w:t>
      </w:r>
    </w:p>
    <w:p w:rsidR="00CE31B0" w:rsidRDefault="00CE31B0" w:rsidP="00CE31B0">
      <w:pPr>
        <w:pStyle w:val="a3"/>
        <w:shd w:val="clear" w:color="auto" w:fill="FFFFFF"/>
        <w:spacing w:before="0" w:beforeAutospacing="0" w:after="0" w:afterAutospacing="0" w:line="600" w:lineRule="atLeast"/>
        <w:ind w:firstLine="1920"/>
        <w:rPr>
          <w:rFonts w:ascii="微软雅黑" w:eastAsia="微软雅黑" w:hAnsi="微软雅黑" w:hint="eastAsia"/>
          <w:color w:val="666666"/>
        </w:rPr>
      </w:pPr>
      <w:r>
        <w:rPr>
          <w:rFonts w:ascii="仿宋_gb2312" w:eastAsia="仿宋_gb2312" w:hAnsi="微软雅黑" w:hint="eastAsia"/>
          <w:color w:val="666666"/>
          <w:sz w:val="32"/>
          <w:szCs w:val="32"/>
        </w:rPr>
        <w:t>马立冬</w:t>
      </w:r>
      <w:r>
        <w:rPr>
          <w:rFonts w:ascii="仿宋_gb2312" w:eastAsia="仿宋_gb2312" w:hAnsi="微软雅黑" w:hint="eastAsia"/>
          <w:color w:val="666666"/>
          <w:sz w:val="32"/>
          <w:szCs w:val="32"/>
        </w:rPr>
        <w:t> </w:t>
      </w:r>
      <w:r>
        <w:rPr>
          <w:rFonts w:ascii="仿宋_gb2312" w:eastAsia="仿宋_gb2312" w:hAnsi="微软雅黑" w:hint="eastAsia"/>
          <w:color w:val="666666"/>
          <w:sz w:val="32"/>
          <w:szCs w:val="32"/>
        </w:rPr>
        <w:t xml:space="preserve"> 管理局党办局办主任</w:t>
      </w:r>
    </w:p>
    <w:p w:rsidR="00CE31B0" w:rsidRDefault="00CE31B0" w:rsidP="00CE31B0">
      <w:pPr>
        <w:pStyle w:val="a3"/>
        <w:shd w:val="clear" w:color="auto" w:fill="FFFFFF"/>
        <w:spacing w:before="0" w:beforeAutospacing="0" w:after="0" w:afterAutospacing="0" w:line="600" w:lineRule="atLeast"/>
        <w:ind w:left="3198" w:hanging="2560"/>
        <w:rPr>
          <w:rFonts w:ascii="微软雅黑" w:eastAsia="微软雅黑" w:hAnsi="微软雅黑" w:hint="eastAsia"/>
          <w:color w:val="666666"/>
        </w:rPr>
      </w:pPr>
      <w:r>
        <w:rPr>
          <w:rFonts w:ascii="微软雅黑" w:eastAsia="微软雅黑" w:hAnsi="微软雅黑" w:hint="eastAsia"/>
          <w:color w:val="666666"/>
          <w:sz w:val="32"/>
          <w:szCs w:val="32"/>
        </w:rPr>
        <w:t>        </w:t>
      </w:r>
      <w:r>
        <w:rPr>
          <w:rFonts w:ascii="仿宋_gb2312" w:eastAsia="仿宋_gb2312" w:hAnsi="微软雅黑" w:hint="eastAsia"/>
          <w:color w:val="666666"/>
          <w:sz w:val="32"/>
          <w:szCs w:val="32"/>
        </w:rPr>
        <w:t>胡占春</w:t>
      </w:r>
      <w:r>
        <w:rPr>
          <w:rFonts w:ascii="仿宋_gb2312" w:eastAsia="仿宋_gb2312" w:hAnsi="微软雅黑" w:hint="eastAsia"/>
          <w:color w:val="666666"/>
          <w:sz w:val="32"/>
          <w:szCs w:val="32"/>
        </w:rPr>
        <w:t> </w:t>
      </w:r>
      <w:r>
        <w:rPr>
          <w:rFonts w:ascii="仿宋_gb2312" w:eastAsia="仿宋_gb2312" w:hAnsi="微软雅黑" w:hint="eastAsia"/>
          <w:color w:val="666666"/>
          <w:sz w:val="32"/>
          <w:szCs w:val="32"/>
        </w:rPr>
        <w:t xml:space="preserve"> 管理局纪委副书记、监察局局长</w:t>
      </w:r>
    </w:p>
    <w:p w:rsidR="00CE31B0" w:rsidRDefault="00CE31B0" w:rsidP="00CE31B0">
      <w:pPr>
        <w:pStyle w:val="a3"/>
        <w:shd w:val="clear" w:color="auto" w:fill="FFFFFF"/>
        <w:spacing w:before="0" w:beforeAutospacing="0" w:after="0" w:afterAutospacing="0" w:line="600" w:lineRule="atLeast"/>
        <w:ind w:firstLine="1920"/>
        <w:rPr>
          <w:rFonts w:ascii="微软雅黑" w:eastAsia="微软雅黑" w:hAnsi="微软雅黑" w:hint="eastAsia"/>
          <w:color w:val="666666"/>
        </w:rPr>
      </w:pPr>
      <w:r>
        <w:rPr>
          <w:rFonts w:ascii="仿宋_gb2312" w:eastAsia="仿宋_gb2312" w:hAnsi="微软雅黑" w:hint="eastAsia"/>
          <w:color w:val="666666"/>
          <w:sz w:val="32"/>
          <w:szCs w:val="32"/>
        </w:rPr>
        <w:t>王长虹</w:t>
      </w:r>
      <w:r>
        <w:rPr>
          <w:rFonts w:ascii="仿宋_gb2312" w:eastAsia="仿宋_gb2312" w:hAnsi="微软雅黑" w:hint="eastAsia"/>
          <w:color w:val="666666"/>
          <w:sz w:val="32"/>
          <w:szCs w:val="32"/>
        </w:rPr>
        <w:t> </w:t>
      </w:r>
      <w:r>
        <w:rPr>
          <w:rFonts w:ascii="仿宋_gb2312" w:eastAsia="仿宋_gb2312" w:hAnsi="微软雅黑" w:hint="eastAsia"/>
          <w:color w:val="666666"/>
          <w:sz w:val="32"/>
          <w:szCs w:val="32"/>
        </w:rPr>
        <w:t xml:space="preserve"> 管理局党委政法委副书记</w:t>
      </w:r>
    </w:p>
    <w:p w:rsidR="00CE31B0" w:rsidRDefault="00CE31B0" w:rsidP="00CE31B0">
      <w:pPr>
        <w:pStyle w:val="a3"/>
        <w:shd w:val="clear" w:color="auto" w:fill="FFFFFF"/>
        <w:spacing w:before="0" w:beforeAutospacing="0" w:after="0" w:afterAutospacing="0" w:line="600" w:lineRule="atLeast"/>
        <w:ind w:firstLine="1920"/>
        <w:rPr>
          <w:rFonts w:ascii="微软雅黑" w:eastAsia="微软雅黑" w:hAnsi="微软雅黑" w:hint="eastAsia"/>
          <w:color w:val="666666"/>
        </w:rPr>
      </w:pPr>
      <w:r>
        <w:rPr>
          <w:rFonts w:ascii="仿宋_gb2312" w:eastAsia="仿宋_gb2312" w:hAnsi="微软雅黑" w:hint="eastAsia"/>
          <w:color w:val="666666"/>
          <w:sz w:val="32"/>
          <w:szCs w:val="32"/>
        </w:rPr>
        <w:t>赵明桂</w:t>
      </w:r>
      <w:r>
        <w:rPr>
          <w:rFonts w:ascii="仿宋_gb2312" w:eastAsia="仿宋_gb2312" w:hAnsi="微软雅黑" w:hint="eastAsia"/>
          <w:color w:val="666666"/>
          <w:sz w:val="32"/>
          <w:szCs w:val="32"/>
        </w:rPr>
        <w:t> </w:t>
      </w:r>
      <w:r>
        <w:rPr>
          <w:rFonts w:ascii="仿宋_gb2312" w:eastAsia="仿宋_gb2312" w:hAnsi="微软雅黑" w:hint="eastAsia"/>
          <w:color w:val="666666"/>
          <w:sz w:val="32"/>
          <w:szCs w:val="32"/>
        </w:rPr>
        <w:t xml:space="preserve"> 管理局党委组织部干部监督室主任</w:t>
      </w:r>
    </w:p>
    <w:p w:rsidR="00CE31B0" w:rsidRDefault="00CE31B0" w:rsidP="00CE31B0">
      <w:pPr>
        <w:pStyle w:val="a3"/>
        <w:shd w:val="clear" w:color="auto" w:fill="FFFFFF"/>
        <w:spacing w:before="0" w:beforeAutospacing="0" w:after="0" w:afterAutospacing="0" w:line="600" w:lineRule="atLeast"/>
        <w:ind w:firstLine="640"/>
        <w:rPr>
          <w:rFonts w:ascii="微软雅黑" w:eastAsia="微软雅黑" w:hAnsi="微软雅黑" w:hint="eastAsia"/>
          <w:color w:val="666666"/>
        </w:rPr>
      </w:pPr>
      <w:r>
        <w:rPr>
          <w:rFonts w:ascii="微软雅黑" w:eastAsia="微软雅黑" w:hAnsi="微软雅黑" w:hint="eastAsia"/>
          <w:color w:val="666666"/>
          <w:sz w:val="32"/>
          <w:szCs w:val="32"/>
        </w:rPr>
        <w:t>       </w:t>
      </w:r>
      <w:r>
        <w:rPr>
          <w:rStyle w:val="apple-converted-space"/>
          <w:rFonts w:ascii="微软雅黑" w:eastAsia="微软雅黑" w:hAnsi="微软雅黑" w:hint="eastAsia"/>
          <w:color w:val="666666"/>
          <w:sz w:val="32"/>
          <w:szCs w:val="32"/>
        </w:rPr>
        <w:t> </w:t>
      </w:r>
      <w:r>
        <w:rPr>
          <w:rFonts w:ascii="仿宋_gb2312" w:eastAsia="仿宋_gb2312" w:hAnsi="微软雅黑" w:hint="eastAsia"/>
          <w:color w:val="666666"/>
          <w:sz w:val="32"/>
          <w:szCs w:val="32"/>
        </w:rPr>
        <w:t>丛</w:t>
      </w:r>
      <w:r>
        <w:rPr>
          <w:rFonts w:ascii="仿宋_gb2312" w:eastAsia="仿宋_gb2312" w:hAnsi="微软雅黑" w:hint="eastAsia"/>
          <w:color w:val="666666"/>
          <w:sz w:val="32"/>
          <w:szCs w:val="32"/>
        </w:rPr>
        <w:t> </w:t>
      </w:r>
      <w:r>
        <w:rPr>
          <w:rFonts w:ascii="仿宋_gb2312" w:eastAsia="仿宋_gb2312" w:hAnsi="微软雅黑" w:hint="eastAsia"/>
          <w:color w:val="666666"/>
          <w:sz w:val="32"/>
          <w:szCs w:val="32"/>
        </w:rPr>
        <w:t xml:space="preserve"> 琳</w:t>
      </w:r>
      <w:r>
        <w:rPr>
          <w:rFonts w:ascii="仿宋_gb2312" w:eastAsia="仿宋_gb2312" w:hAnsi="微软雅黑" w:hint="eastAsia"/>
          <w:color w:val="666666"/>
          <w:sz w:val="32"/>
          <w:szCs w:val="32"/>
        </w:rPr>
        <w:t> </w:t>
      </w:r>
      <w:r>
        <w:rPr>
          <w:rFonts w:ascii="仿宋_gb2312" w:eastAsia="仿宋_gb2312" w:hAnsi="微软雅黑" w:hint="eastAsia"/>
          <w:color w:val="666666"/>
          <w:sz w:val="32"/>
          <w:szCs w:val="32"/>
        </w:rPr>
        <w:t xml:space="preserve"> 管理局党委宣传部负责人</w:t>
      </w:r>
    </w:p>
    <w:p w:rsidR="00CE31B0" w:rsidRDefault="00CE31B0" w:rsidP="00CE31B0">
      <w:pPr>
        <w:pStyle w:val="a3"/>
        <w:shd w:val="clear" w:color="auto" w:fill="FFFFFF"/>
        <w:spacing w:before="0" w:beforeAutospacing="0" w:after="0" w:afterAutospacing="0" w:line="600" w:lineRule="atLeast"/>
        <w:ind w:firstLine="1920"/>
        <w:rPr>
          <w:rFonts w:ascii="微软雅黑" w:eastAsia="微软雅黑" w:hAnsi="微软雅黑" w:hint="eastAsia"/>
          <w:color w:val="666666"/>
        </w:rPr>
      </w:pPr>
      <w:r>
        <w:rPr>
          <w:rFonts w:ascii="仿宋_gb2312" w:eastAsia="仿宋_gb2312" w:hAnsi="微软雅黑" w:hint="eastAsia"/>
          <w:color w:val="666666"/>
          <w:sz w:val="32"/>
          <w:szCs w:val="32"/>
        </w:rPr>
        <w:lastRenderedPageBreak/>
        <w:t>任建国</w:t>
      </w:r>
      <w:r>
        <w:rPr>
          <w:rFonts w:ascii="仿宋_gb2312" w:eastAsia="仿宋_gb2312" w:hAnsi="微软雅黑" w:hint="eastAsia"/>
          <w:color w:val="666666"/>
          <w:sz w:val="32"/>
          <w:szCs w:val="32"/>
        </w:rPr>
        <w:t> </w:t>
      </w:r>
      <w:r>
        <w:rPr>
          <w:rFonts w:ascii="仿宋_gb2312" w:eastAsia="仿宋_gb2312" w:hAnsi="微软雅黑" w:hint="eastAsia"/>
          <w:color w:val="666666"/>
          <w:sz w:val="32"/>
          <w:szCs w:val="32"/>
        </w:rPr>
        <w:t xml:space="preserve"> 管理局劳动和社会保障局局长</w:t>
      </w:r>
    </w:p>
    <w:p w:rsidR="00CE31B0" w:rsidRDefault="00CE31B0" w:rsidP="00CE31B0">
      <w:pPr>
        <w:pStyle w:val="a3"/>
        <w:shd w:val="clear" w:color="auto" w:fill="FFFFFF"/>
        <w:spacing w:before="0" w:beforeAutospacing="0" w:after="0" w:afterAutospacing="0" w:line="600" w:lineRule="atLeast"/>
        <w:ind w:firstLine="1920"/>
        <w:rPr>
          <w:rFonts w:ascii="微软雅黑" w:eastAsia="微软雅黑" w:hAnsi="微软雅黑" w:hint="eastAsia"/>
          <w:color w:val="666666"/>
        </w:rPr>
      </w:pPr>
      <w:r>
        <w:rPr>
          <w:rFonts w:ascii="仿宋_gb2312" w:eastAsia="仿宋_gb2312" w:hAnsi="微软雅黑" w:hint="eastAsia"/>
          <w:color w:val="666666"/>
          <w:sz w:val="32"/>
          <w:szCs w:val="32"/>
        </w:rPr>
        <w:t>关仁春</w:t>
      </w:r>
      <w:r>
        <w:rPr>
          <w:rFonts w:ascii="仿宋_gb2312" w:eastAsia="仿宋_gb2312" w:hAnsi="微软雅黑" w:hint="eastAsia"/>
          <w:color w:val="666666"/>
          <w:sz w:val="32"/>
          <w:szCs w:val="32"/>
        </w:rPr>
        <w:t> </w:t>
      </w:r>
      <w:r>
        <w:rPr>
          <w:rFonts w:ascii="仿宋_gb2312" w:eastAsia="仿宋_gb2312" w:hAnsi="微软雅黑" w:hint="eastAsia"/>
          <w:color w:val="666666"/>
          <w:sz w:val="32"/>
          <w:szCs w:val="32"/>
        </w:rPr>
        <w:t xml:space="preserve"> 管理局司法局局长</w:t>
      </w:r>
    </w:p>
    <w:p w:rsidR="00CE31B0" w:rsidRDefault="00CE31B0" w:rsidP="00CE31B0">
      <w:pPr>
        <w:pStyle w:val="a3"/>
        <w:shd w:val="clear" w:color="auto" w:fill="FFFFFF"/>
        <w:spacing w:before="0" w:beforeAutospacing="0" w:after="0" w:afterAutospacing="0" w:line="600" w:lineRule="atLeast"/>
        <w:rPr>
          <w:rFonts w:ascii="微软雅黑" w:eastAsia="微软雅黑" w:hAnsi="微软雅黑" w:hint="eastAsia"/>
          <w:color w:val="666666"/>
        </w:rPr>
      </w:pPr>
      <w:r>
        <w:rPr>
          <w:rFonts w:ascii="微软雅黑" w:eastAsia="微软雅黑" w:hAnsi="微软雅黑" w:hint="eastAsia"/>
          <w:color w:val="666666"/>
          <w:sz w:val="32"/>
          <w:szCs w:val="32"/>
        </w:rPr>
        <w:t>           </w:t>
      </w:r>
      <w:r>
        <w:rPr>
          <w:rStyle w:val="apple-converted-space"/>
          <w:rFonts w:ascii="微软雅黑" w:eastAsia="微软雅黑" w:hAnsi="微软雅黑" w:hint="eastAsia"/>
          <w:color w:val="666666"/>
          <w:sz w:val="32"/>
          <w:szCs w:val="32"/>
        </w:rPr>
        <w:t> </w:t>
      </w:r>
      <w:r>
        <w:rPr>
          <w:rFonts w:ascii="仿宋_gb2312" w:eastAsia="仿宋_gb2312" w:hAnsi="微软雅黑" w:hint="eastAsia"/>
          <w:color w:val="666666"/>
          <w:sz w:val="32"/>
          <w:szCs w:val="32"/>
        </w:rPr>
        <w:t>王胜利</w:t>
      </w:r>
      <w:r>
        <w:rPr>
          <w:rFonts w:ascii="仿宋_gb2312" w:eastAsia="仿宋_gb2312" w:hAnsi="微软雅黑" w:hint="eastAsia"/>
          <w:color w:val="666666"/>
          <w:sz w:val="32"/>
          <w:szCs w:val="32"/>
        </w:rPr>
        <w:t> </w:t>
      </w:r>
      <w:r>
        <w:rPr>
          <w:rFonts w:ascii="仿宋_gb2312" w:eastAsia="仿宋_gb2312" w:hAnsi="微软雅黑" w:hint="eastAsia"/>
          <w:color w:val="666666"/>
          <w:sz w:val="32"/>
          <w:szCs w:val="32"/>
        </w:rPr>
        <w:t xml:space="preserve"> 管理局法制办公室主任</w:t>
      </w:r>
    </w:p>
    <w:p w:rsidR="00CE31B0" w:rsidRDefault="00CE31B0" w:rsidP="00CE31B0">
      <w:pPr>
        <w:pStyle w:val="a3"/>
        <w:shd w:val="clear" w:color="auto" w:fill="FFFFFF"/>
        <w:spacing w:before="0" w:beforeAutospacing="0" w:after="0" w:afterAutospacing="0" w:line="600" w:lineRule="atLeast"/>
        <w:ind w:firstLine="640"/>
        <w:rPr>
          <w:rFonts w:ascii="微软雅黑" w:eastAsia="微软雅黑" w:hAnsi="微软雅黑" w:hint="eastAsia"/>
          <w:color w:val="666666"/>
        </w:rPr>
      </w:pPr>
      <w:r>
        <w:rPr>
          <w:rStyle w:val="a4"/>
          <w:rFonts w:ascii="仿宋_gb2312" w:eastAsia="仿宋_gb2312" w:hAnsi="微软雅黑" w:hint="eastAsia"/>
          <w:color w:val="666666"/>
          <w:sz w:val="32"/>
          <w:szCs w:val="32"/>
        </w:rPr>
        <w:t>职</w:t>
      </w:r>
      <w:r>
        <w:rPr>
          <w:rStyle w:val="a4"/>
          <w:rFonts w:ascii="仿宋_gb2312" w:eastAsia="仿宋_gb2312" w:hAnsi="微软雅黑" w:hint="eastAsia"/>
          <w:color w:val="666666"/>
          <w:sz w:val="32"/>
          <w:szCs w:val="32"/>
        </w:rPr>
        <w:t> </w:t>
      </w:r>
      <w:r>
        <w:rPr>
          <w:rStyle w:val="a4"/>
          <w:rFonts w:ascii="仿宋_gb2312" w:eastAsia="仿宋_gb2312" w:hAnsi="微软雅黑" w:hint="eastAsia"/>
          <w:color w:val="666666"/>
          <w:sz w:val="32"/>
          <w:szCs w:val="32"/>
        </w:rPr>
        <w:t xml:space="preserve"> 责：</w:t>
      </w:r>
      <w:r>
        <w:rPr>
          <w:rFonts w:ascii="仿宋_gb2312" w:eastAsia="仿宋_gb2312" w:hAnsi="微软雅黑" w:hint="eastAsia"/>
          <w:color w:val="666666"/>
          <w:sz w:val="32"/>
          <w:szCs w:val="32"/>
        </w:rPr>
        <w:t>贯彻总局党委和管理局党委部署要求，研究全局整顿作风优化营商环境工作中出现的重大问题，统筹推进整顿工作扎实深入开展。</w:t>
      </w:r>
    </w:p>
    <w:p w:rsidR="00CE31B0" w:rsidRDefault="00CE31B0" w:rsidP="00CE31B0">
      <w:pPr>
        <w:pStyle w:val="a3"/>
        <w:shd w:val="clear" w:color="auto" w:fill="FFFFFF"/>
        <w:spacing w:before="0" w:beforeAutospacing="0" w:after="0" w:afterAutospacing="0" w:line="600" w:lineRule="atLeast"/>
        <w:ind w:firstLine="640"/>
        <w:rPr>
          <w:rFonts w:ascii="微软雅黑" w:eastAsia="微软雅黑" w:hAnsi="微软雅黑" w:hint="eastAsia"/>
          <w:color w:val="666666"/>
        </w:rPr>
      </w:pPr>
      <w:r>
        <w:rPr>
          <w:rFonts w:ascii="黑体" w:eastAsia="黑体" w:hAnsi="黑体" w:hint="eastAsia"/>
          <w:color w:val="666666"/>
          <w:sz w:val="32"/>
          <w:szCs w:val="32"/>
        </w:rPr>
        <w:t>二、各工作推进组成员及主要职责</w:t>
      </w:r>
    </w:p>
    <w:p w:rsidR="00CE31B0" w:rsidRDefault="00CE31B0" w:rsidP="00CE31B0">
      <w:pPr>
        <w:pStyle w:val="a3"/>
        <w:shd w:val="clear" w:color="auto" w:fill="FFFFFF"/>
        <w:spacing w:before="0" w:beforeAutospacing="0" w:after="0" w:afterAutospacing="0" w:line="600" w:lineRule="atLeast"/>
        <w:ind w:firstLine="640"/>
        <w:rPr>
          <w:rFonts w:ascii="微软雅黑" w:eastAsia="微软雅黑" w:hAnsi="微软雅黑" w:hint="eastAsia"/>
          <w:color w:val="666666"/>
        </w:rPr>
      </w:pPr>
      <w:r>
        <w:rPr>
          <w:rFonts w:ascii="楷体_gb2312" w:eastAsia="楷体_gb2312" w:hAnsi="微软雅黑" w:hint="eastAsia"/>
          <w:color w:val="666666"/>
          <w:sz w:val="32"/>
          <w:szCs w:val="32"/>
        </w:rPr>
        <w:t>（一）综合协调组</w:t>
      </w:r>
    </w:p>
    <w:p w:rsidR="00CE31B0" w:rsidRDefault="00CE31B0" w:rsidP="00CE31B0">
      <w:pPr>
        <w:pStyle w:val="a3"/>
        <w:shd w:val="clear" w:color="auto" w:fill="FFFFFF"/>
        <w:spacing w:before="0" w:beforeAutospacing="0" w:after="0" w:afterAutospacing="0" w:line="600" w:lineRule="atLeast"/>
        <w:ind w:firstLine="640"/>
        <w:rPr>
          <w:rFonts w:ascii="微软雅黑" w:eastAsia="微软雅黑" w:hAnsi="微软雅黑" w:hint="eastAsia"/>
          <w:color w:val="666666"/>
        </w:rPr>
      </w:pPr>
      <w:r>
        <w:rPr>
          <w:rStyle w:val="a4"/>
          <w:rFonts w:ascii="仿宋_gb2312" w:eastAsia="仿宋_gb2312" w:hAnsi="微软雅黑" w:hint="eastAsia"/>
          <w:color w:val="666666"/>
          <w:sz w:val="32"/>
          <w:szCs w:val="32"/>
        </w:rPr>
        <w:t>组</w:t>
      </w:r>
      <w:r>
        <w:rPr>
          <w:rStyle w:val="a4"/>
          <w:rFonts w:ascii="仿宋_gb2312" w:eastAsia="仿宋_gb2312" w:hAnsi="微软雅黑" w:hint="eastAsia"/>
          <w:color w:val="666666"/>
          <w:sz w:val="32"/>
          <w:szCs w:val="32"/>
        </w:rPr>
        <w:t> </w:t>
      </w:r>
      <w:r>
        <w:rPr>
          <w:rStyle w:val="a4"/>
          <w:rFonts w:ascii="仿宋_gb2312" w:eastAsia="仿宋_gb2312" w:hAnsi="微软雅黑" w:hint="eastAsia"/>
          <w:color w:val="666666"/>
          <w:sz w:val="32"/>
          <w:szCs w:val="32"/>
        </w:rPr>
        <w:t xml:space="preserve"> 长：</w:t>
      </w:r>
      <w:r>
        <w:rPr>
          <w:rFonts w:ascii="仿宋_gb2312" w:eastAsia="仿宋_gb2312" w:hAnsi="微软雅黑" w:hint="eastAsia"/>
          <w:color w:val="666666"/>
          <w:sz w:val="32"/>
          <w:szCs w:val="32"/>
        </w:rPr>
        <w:t>张</w:t>
      </w:r>
      <w:r>
        <w:rPr>
          <w:rFonts w:ascii="仿宋_gb2312" w:eastAsia="仿宋_gb2312" w:hAnsi="微软雅黑" w:hint="eastAsia"/>
          <w:color w:val="666666"/>
          <w:sz w:val="32"/>
          <w:szCs w:val="32"/>
        </w:rPr>
        <w:t> </w:t>
      </w:r>
      <w:r>
        <w:rPr>
          <w:rFonts w:ascii="仿宋_gb2312" w:eastAsia="仿宋_gb2312" w:hAnsi="微软雅黑" w:hint="eastAsia"/>
          <w:color w:val="666666"/>
          <w:sz w:val="32"/>
          <w:szCs w:val="32"/>
        </w:rPr>
        <w:t xml:space="preserve"> 伟</w:t>
      </w:r>
      <w:r>
        <w:rPr>
          <w:rFonts w:ascii="仿宋_gb2312" w:eastAsia="仿宋_gb2312" w:hAnsi="微软雅黑" w:hint="eastAsia"/>
          <w:color w:val="666666"/>
          <w:sz w:val="32"/>
          <w:szCs w:val="32"/>
        </w:rPr>
        <w:t> </w:t>
      </w:r>
      <w:r>
        <w:rPr>
          <w:rFonts w:ascii="仿宋_gb2312" w:eastAsia="仿宋_gb2312" w:hAnsi="微软雅黑" w:hint="eastAsia"/>
          <w:color w:val="666666"/>
          <w:sz w:val="32"/>
          <w:szCs w:val="32"/>
        </w:rPr>
        <w:t xml:space="preserve"> 管理局党委委员、组织部长</w:t>
      </w:r>
    </w:p>
    <w:p w:rsidR="00CE31B0" w:rsidRDefault="00CE31B0" w:rsidP="00CE31B0">
      <w:pPr>
        <w:pStyle w:val="a3"/>
        <w:shd w:val="clear" w:color="auto" w:fill="FFFFFF"/>
        <w:spacing w:before="0" w:beforeAutospacing="0" w:after="0" w:afterAutospacing="0" w:line="600" w:lineRule="atLeast"/>
        <w:ind w:firstLine="628"/>
        <w:rPr>
          <w:rFonts w:ascii="微软雅黑" w:eastAsia="微软雅黑" w:hAnsi="微软雅黑" w:hint="eastAsia"/>
          <w:color w:val="666666"/>
        </w:rPr>
      </w:pPr>
      <w:r>
        <w:rPr>
          <w:rStyle w:val="a4"/>
          <w:rFonts w:ascii="仿宋_gb2312" w:eastAsia="仿宋_gb2312" w:hAnsi="微软雅黑" w:hint="eastAsia"/>
          <w:color w:val="666666"/>
          <w:sz w:val="32"/>
          <w:szCs w:val="32"/>
        </w:rPr>
        <w:t>成</w:t>
      </w:r>
      <w:r>
        <w:rPr>
          <w:rStyle w:val="a4"/>
          <w:rFonts w:ascii="仿宋_gb2312" w:eastAsia="仿宋_gb2312" w:hAnsi="微软雅黑" w:hint="eastAsia"/>
          <w:color w:val="666666"/>
          <w:sz w:val="32"/>
          <w:szCs w:val="32"/>
        </w:rPr>
        <w:t> </w:t>
      </w:r>
      <w:r>
        <w:rPr>
          <w:rStyle w:val="a4"/>
          <w:rFonts w:ascii="仿宋_gb2312" w:eastAsia="仿宋_gb2312" w:hAnsi="微软雅黑" w:hint="eastAsia"/>
          <w:color w:val="666666"/>
          <w:sz w:val="32"/>
          <w:szCs w:val="32"/>
        </w:rPr>
        <w:t xml:space="preserve"> 员：</w:t>
      </w:r>
      <w:r>
        <w:rPr>
          <w:rFonts w:ascii="仿宋_gb2312" w:eastAsia="仿宋_gb2312" w:hAnsi="微软雅黑" w:hint="eastAsia"/>
          <w:color w:val="666666"/>
          <w:sz w:val="32"/>
          <w:szCs w:val="32"/>
        </w:rPr>
        <w:t>赵明桂</w:t>
      </w:r>
      <w:r>
        <w:rPr>
          <w:rFonts w:ascii="仿宋_gb2312" w:eastAsia="仿宋_gb2312" w:hAnsi="微软雅黑" w:hint="eastAsia"/>
          <w:color w:val="666666"/>
          <w:sz w:val="32"/>
          <w:szCs w:val="32"/>
        </w:rPr>
        <w:t> </w:t>
      </w:r>
      <w:r>
        <w:rPr>
          <w:rFonts w:ascii="仿宋_gb2312" w:eastAsia="仿宋_gb2312" w:hAnsi="微软雅黑" w:hint="eastAsia"/>
          <w:color w:val="666666"/>
          <w:sz w:val="32"/>
          <w:szCs w:val="32"/>
        </w:rPr>
        <w:t xml:space="preserve"> 管理局党委组织部干部监督室主任</w:t>
      </w:r>
    </w:p>
    <w:p w:rsidR="00CE31B0" w:rsidRDefault="00CE31B0" w:rsidP="00CE31B0">
      <w:pPr>
        <w:pStyle w:val="a3"/>
        <w:shd w:val="clear" w:color="auto" w:fill="FFFFFF"/>
        <w:spacing w:before="0" w:beforeAutospacing="0" w:after="0" w:afterAutospacing="0" w:line="600" w:lineRule="atLeast"/>
        <w:ind w:firstLine="1920"/>
        <w:rPr>
          <w:rFonts w:ascii="微软雅黑" w:eastAsia="微软雅黑" w:hAnsi="微软雅黑" w:hint="eastAsia"/>
          <w:color w:val="666666"/>
        </w:rPr>
      </w:pPr>
      <w:r>
        <w:rPr>
          <w:rFonts w:ascii="仿宋_gb2312" w:eastAsia="仿宋_gb2312" w:hAnsi="微软雅黑" w:hint="eastAsia"/>
          <w:color w:val="666666"/>
          <w:sz w:val="32"/>
          <w:szCs w:val="32"/>
        </w:rPr>
        <w:t>高</w:t>
      </w:r>
      <w:r>
        <w:rPr>
          <w:rFonts w:ascii="仿宋_gb2312" w:eastAsia="仿宋_gb2312" w:hAnsi="微软雅黑" w:hint="eastAsia"/>
          <w:color w:val="666666"/>
          <w:sz w:val="32"/>
          <w:szCs w:val="32"/>
        </w:rPr>
        <w:t> </w:t>
      </w:r>
      <w:r>
        <w:rPr>
          <w:rFonts w:ascii="仿宋_gb2312" w:eastAsia="仿宋_gb2312" w:hAnsi="微软雅黑" w:hint="eastAsia"/>
          <w:color w:val="666666"/>
          <w:sz w:val="32"/>
          <w:szCs w:val="32"/>
        </w:rPr>
        <w:t xml:space="preserve"> 欣</w:t>
      </w:r>
      <w:r>
        <w:rPr>
          <w:rFonts w:ascii="仿宋_gb2312" w:eastAsia="仿宋_gb2312" w:hAnsi="微软雅黑" w:hint="eastAsia"/>
          <w:color w:val="666666"/>
          <w:sz w:val="32"/>
          <w:szCs w:val="32"/>
        </w:rPr>
        <w:t> </w:t>
      </w:r>
      <w:r>
        <w:rPr>
          <w:rFonts w:ascii="仿宋_gb2312" w:eastAsia="仿宋_gb2312" w:hAnsi="微软雅黑" w:hint="eastAsia"/>
          <w:color w:val="666666"/>
          <w:sz w:val="32"/>
          <w:szCs w:val="32"/>
        </w:rPr>
        <w:t xml:space="preserve"> 管理局党办局办副主任</w:t>
      </w:r>
    </w:p>
    <w:p w:rsidR="00CE31B0" w:rsidRDefault="00CE31B0" w:rsidP="00CE31B0">
      <w:pPr>
        <w:pStyle w:val="a3"/>
        <w:shd w:val="clear" w:color="auto" w:fill="FFFFFF"/>
        <w:spacing w:before="0" w:beforeAutospacing="0" w:after="0" w:afterAutospacing="0" w:line="600" w:lineRule="atLeast"/>
        <w:ind w:firstLine="1920"/>
        <w:rPr>
          <w:rFonts w:ascii="微软雅黑" w:eastAsia="微软雅黑" w:hAnsi="微软雅黑" w:hint="eastAsia"/>
          <w:color w:val="666666"/>
        </w:rPr>
      </w:pPr>
      <w:r>
        <w:rPr>
          <w:rFonts w:ascii="仿宋_gb2312" w:eastAsia="仿宋_gb2312" w:hAnsi="微软雅黑" w:hint="eastAsia"/>
          <w:color w:val="666666"/>
          <w:sz w:val="32"/>
          <w:szCs w:val="32"/>
        </w:rPr>
        <w:t>杨继文</w:t>
      </w:r>
      <w:r>
        <w:rPr>
          <w:rFonts w:ascii="仿宋_gb2312" w:eastAsia="仿宋_gb2312" w:hAnsi="微软雅黑" w:hint="eastAsia"/>
          <w:color w:val="666666"/>
          <w:sz w:val="32"/>
          <w:szCs w:val="32"/>
        </w:rPr>
        <w:t> </w:t>
      </w:r>
      <w:r>
        <w:rPr>
          <w:rFonts w:ascii="仿宋_gb2312" w:eastAsia="仿宋_gb2312" w:hAnsi="微软雅黑" w:hint="eastAsia"/>
          <w:color w:val="666666"/>
          <w:sz w:val="32"/>
          <w:szCs w:val="32"/>
        </w:rPr>
        <w:t xml:space="preserve"> 管理局党委组织员</w:t>
      </w:r>
    </w:p>
    <w:p w:rsidR="00CE31B0" w:rsidRDefault="00CE31B0" w:rsidP="00CE31B0">
      <w:pPr>
        <w:pStyle w:val="a3"/>
        <w:shd w:val="clear" w:color="auto" w:fill="FFFFFF"/>
        <w:spacing w:before="0" w:beforeAutospacing="0" w:after="0" w:afterAutospacing="0" w:line="600" w:lineRule="atLeast"/>
        <w:ind w:firstLine="1920"/>
        <w:rPr>
          <w:rFonts w:ascii="微软雅黑" w:eastAsia="微软雅黑" w:hAnsi="微软雅黑" w:hint="eastAsia"/>
          <w:color w:val="666666"/>
        </w:rPr>
      </w:pPr>
      <w:r>
        <w:rPr>
          <w:rFonts w:ascii="仿宋_gb2312" w:eastAsia="仿宋_gb2312" w:hAnsi="微软雅黑" w:hint="eastAsia"/>
          <w:color w:val="666666"/>
          <w:sz w:val="32"/>
          <w:szCs w:val="32"/>
        </w:rPr>
        <w:t>闫吉国</w:t>
      </w:r>
      <w:r>
        <w:rPr>
          <w:rFonts w:ascii="仿宋_gb2312" w:eastAsia="仿宋_gb2312" w:hAnsi="微软雅黑" w:hint="eastAsia"/>
          <w:color w:val="666666"/>
          <w:sz w:val="32"/>
          <w:szCs w:val="32"/>
        </w:rPr>
        <w:t> </w:t>
      </w:r>
      <w:r>
        <w:rPr>
          <w:rFonts w:ascii="仿宋_gb2312" w:eastAsia="仿宋_gb2312" w:hAnsi="微软雅黑" w:hint="eastAsia"/>
          <w:color w:val="666666"/>
          <w:sz w:val="32"/>
          <w:szCs w:val="32"/>
        </w:rPr>
        <w:t xml:space="preserve"> 管理局党委组织员</w:t>
      </w:r>
    </w:p>
    <w:p w:rsidR="00CE31B0" w:rsidRDefault="00CE31B0" w:rsidP="00CE31B0">
      <w:pPr>
        <w:pStyle w:val="a3"/>
        <w:shd w:val="clear" w:color="auto" w:fill="FFFFFF"/>
        <w:spacing w:before="0" w:beforeAutospacing="0" w:after="0" w:afterAutospacing="0" w:line="600" w:lineRule="atLeast"/>
        <w:ind w:firstLine="640"/>
        <w:rPr>
          <w:rFonts w:ascii="微软雅黑" w:eastAsia="微软雅黑" w:hAnsi="微软雅黑" w:hint="eastAsia"/>
          <w:color w:val="666666"/>
        </w:rPr>
      </w:pPr>
      <w:r>
        <w:rPr>
          <w:rStyle w:val="a4"/>
          <w:rFonts w:ascii="仿宋_gb2312" w:eastAsia="仿宋_gb2312" w:hAnsi="微软雅黑" w:hint="eastAsia"/>
          <w:color w:val="666666"/>
          <w:sz w:val="32"/>
          <w:szCs w:val="32"/>
        </w:rPr>
        <w:t>职</w:t>
      </w:r>
      <w:r>
        <w:rPr>
          <w:rStyle w:val="a4"/>
          <w:rFonts w:ascii="仿宋_gb2312" w:eastAsia="仿宋_gb2312" w:hAnsi="微软雅黑" w:hint="eastAsia"/>
          <w:color w:val="666666"/>
          <w:sz w:val="32"/>
          <w:szCs w:val="32"/>
        </w:rPr>
        <w:t> </w:t>
      </w:r>
      <w:r>
        <w:rPr>
          <w:rStyle w:val="a4"/>
          <w:rFonts w:ascii="仿宋_gb2312" w:eastAsia="仿宋_gb2312" w:hAnsi="微软雅黑" w:hint="eastAsia"/>
          <w:color w:val="666666"/>
          <w:sz w:val="32"/>
          <w:szCs w:val="32"/>
        </w:rPr>
        <w:t xml:space="preserve"> 责：</w:t>
      </w:r>
      <w:r>
        <w:rPr>
          <w:rFonts w:ascii="仿宋_gb2312" w:eastAsia="仿宋_gb2312" w:hAnsi="微软雅黑" w:hint="eastAsia"/>
          <w:color w:val="666666"/>
          <w:sz w:val="32"/>
          <w:szCs w:val="32"/>
        </w:rPr>
        <w:t>综合协调、督导指导全局深化机关作风整顿优化营商环境工作，安排相关会议和活动，承担领导同志讲话起草、方案意见制定、情况通报编发等文字综合工作。</w:t>
      </w:r>
    </w:p>
    <w:p w:rsidR="00CE31B0" w:rsidRDefault="00CE31B0" w:rsidP="00CE31B0">
      <w:pPr>
        <w:pStyle w:val="a3"/>
        <w:shd w:val="clear" w:color="auto" w:fill="FFFFFF"/>
        <w:spacing w:before="0" w:beforeAutospacing="0" w:after="0" w:afterAutospacing="0" w:line="600" w:lineRule="atLeast"/>
        <w:ind w:firstLine="640"/>
        <w:rPr>
          <w:rFonts w:ascii="微软雅黑" w:eastAsia="微软雅黑" w:hAnsi="微软雅黑" w:hint="eastAsia"/>
          <w:color w:val="666666"/>
        </w:rPr>
      </w:pPr>
      <w:r>
        <w:rPr>
          <w:rFonts w:ascii="楷体_gb2312" w:eastAsia="楷体_gb2312" w:hAnsi="微软雅黑" w:hint="eastAsia"/>
          <w:color w:val="666666"/>
          <w:sz w:val="32"/>
          <w:szCs w:val="32"/>
        </w:rPr>
        <w:t>（二）作风评议组</w:t>
      </w:r>
    </w:p>
    <w:p w:rsidR="00CE31B0" w:rsidRDefault="00CE31B0" w:rsidP="00CE31B0">
      <w:pPr>
        <w:pStyle w:val="a3"/>
        <w:shd w:val="clear" w:color="auto" w:fill="FFFFFF"/>
        <w:spacing w:before="0" w:beforeAutospacing="0" w:after="0" w:afterAutospacing="0" w:line="600" w:lineRule="atLeast"/>
        <w:ind w:firstLine="640"/>
        <w:rPr>
          <w:rFonts w:ascii="微软雅黑" w:eastAsia="微软雅黑" w:hAnsi="微软雅黑" w:hint="eastAsia"/>
          <w:color w:val="666666"/>
        </w:rPr>
      </w:pPr>
      <w:r>
        <w:rPr>
          <w:rStyle w:val="a4"/>
          <w:rFonts w:ascii="仿宋_gb2312" w:eastAsia="仿宋_gb2312" w:hAnsi="微软雅黑" w:hint="eastAsia"/>
          <w:color w:val="666666"/>
          <w:sz w:val="32"/>
          <w:szCs w:val="32"/>
        </w:rPr>
        <w:t>组</w:t>
      </w:r>
      <w:r>
        <w:rPr>
          <w:rStyle w:val="a4"/>
          <w:rFonts w:ascii="仿宋_gb2312" w:eastAsia="仿宋_gb2312" w:hAnsi="微软雅黑" w:hint="eastAsia"/>
          <w:color w:val="666666"/>
          <w:sz w:val="32"/>
          <w:szCs w:val="32"/>
        </w:rPr>
        <w:t> </w:t>
      </w:r>
      <w:r>
        <w:rPr>
          <w:rStyle w:val="a4"/>
          <w:rFonts w:ascii="仿宋_gb2312" w:eastAsia="仿宋_gb2312" w:hAnsi="微软雅黑" w:hint="eastAsia"/>
          <w:color w:val="666666"/>
          <w:sz w:val="32"/>
          <w:szCs w:val="32"/>
        </w:rPr>
        <w:t xml:space="preserve"> 长：</w:t>
      </w:r>
      <w:r>
        <w:rPr>
          <w:rFonts w:ascii="仿宋_gb2312" w:eastAsia="仿宋_gb2312" w:hAnsi="微软雅黑" w:hint="eastAsia"/>
          <w:color w:val="666666"/>
          <w:sz w:val="32"/>
          <w:szCs w:val="32"/>
        </w:rPr>
        <w:t>王大龙</w:t>
      </w:r>
      <w:r>
        <w:rPr>
          <w:rFonts w:ascii="仿宋_gb2312" w:eastAsia="仿宋_gb2312" w:hAnsi="微软雅黑" w:hint="eastAsia"/>
          <w:color w:val="666666"/>
          <w:sz w:val="32"/>
          <w:szCs w:val="32"/>
        </w:rPr>
        <w:t> </w:t>
      </w:r>
      <w:r>
        <w:rPr>
          <w:rFonts w:ascii="仿宋_gb2312" w:eastAsia="仿宋_gb2312" w:hAnsi="微软雅黑" w:hint="eastAsia"/>
          <w:color w:val="666666"/>
          <w:sz w:val="32"/>
          <w:szCs w:val="32"/>
        </w:rPr>
        <w:t xml:space="preserve"> 管理局机关党委书记</w:t>
      </w:r>
    </w:p>
    <w:p w:rsidR="00CE31B0" w:rsidRDefault="00CE31B0" w:rsidP="00CE31B0">
      <w:pPr>
        <w:pStyle w:val="a3"/>
        <w:shd w:val="clear" w:color="auto" w:fill="FFFFFF"/>
        <w:spacing w:before="0" w:beforeAutospacing="0" w:after="0" w:afterAutospacing="0" w:line="600" w:lineRule="atLeast"/>
        <w:ind w:firstLine="640"/>
        <w:rPr>
          <w:rFonts w:ascii="微软雅黑" w:eastAsia="微软雅黑" w:hAnsi="微软雅黑" w:hint="eastAsia"/>
          <w:color w:val="666666"/>
        </w:rPr>
      </w:pPr>
      <w:r>
        <w:rPr>
          <w:rStyle w:val="a4"/>
          <w:rFonts w:ascii="仿宋_gb2312" w:eastAsia="仿宋_gb2312" w:hAnsi="微软雅黑" w:hint="eastAsia"/>
          <w:color w:val="666666"/>
          <w:sz w:val="32"/>
          <w:szCs w:val="32"/>
        </w:rPr>
        <w:t>成</w:t>
      </w:r>
      <w:r>
        <w:rPr>
          <w:rStyle w:val="a4"/>
          <w:rFonts w:ascii="仿宋_gb2312" w:eastAsia="仿宋_gb2312" w:hAnsi="微软雅黑" w:hint="eastAsia"/>
          <w:color w:val="666666"/>
          <w:sz w:val="32"/>
          <w:szCs w:val="32"/>
        </w:rPr>
        <w:t> </w:t>
      </w:r>
      <w:r>
        <w:rPr>
          <w:rStyle w:val="a4"/>
          <w:rFonts w:ascii="仿宋_gb2312" w:eastAsia="仿宋_gb2312" w:hAnsi="微软雅黑" w:hint="eastAsia"/>
          <w:color w:val="666666"/>
          <w:sz w:val="32"/>
          <w:szCs w:val="32"/>
        </w:rPr>
        <w:t xml:space="preserve"> 员：</w:t>
      </w:r>
      <w:r>
        <w:rPr>
          <w:rFonts w:ascii="仿宋_gb2312" w:eastAsia="仿宋_gb2312" w:hAnsi="微软雅黑" w:hint="eastAsia"/>
          <w:color w:val="666666"/>
          <w:sz w:val="32"/>
          <w:szCs w:val="32"/>
        </w:rPr>
        <w:t>马立冬</w:t>
      </w:r>
      <w:r>
        <w:rPr>
          <w:rFonts w:ascii="仿宋_gb2312" w:eastAsia="仿宋_gb2312" w:hAnsi="微软雅黑" w:hint="eastAsia"/>
          <w:color w:val="666666"/>
          <w:sz w:val="32"/>
          <w:szCs w:val="32"/>
        </w:rPr>
        <w:t> </w:t>
      </w:r>
      <w:r>
        <w:rPr>
          <w:rFonts w:ascii="仿宋_gb2312" w:eastAsia="仿宋_gb2312" w:hAnsi="微软雅黑" w:hint="eastAsia"/>
          <w:color w:val="666666"/>
          <w:sz w:val="32"/>
          <w:szCs w:val="32"/>
        </w:rPr>
        <w:t xml:space="preserve"> 管理局党办局办主任</w:t>
      </w:r>
    </w:p>
    <w:p w:rsidR="00CE31B0" w:rsidRDefault="00CE31B0" w:rsidP="00CE31B0">
      <w:pPr>
        <w:pStyle w:val="a3"/>
        <w:shd w:val="clear" w:color="auto" w:fill="FFFFFF"/>
        <w:spacing w:before="0" w:beforeAutospacing="0" w:after="0" w:afterAutospacing="0" w:line="600" w:lineRule="atLeast"/>
        <w:ind w:firstLine="1920"/>
        <w:rPr>
          <w:rFonts w:ascii="微软雅黑" w:eastAsia="微软雅黑" w:hAnsi="微软雅黑" w:hint="eastAsia"/>
          <w:color w:val="666666"/>
        </w:rPr>
      </w:pPr>
      <w:r>
        <w:rPr>
          <w:rFonts w:ascii="仿宋_gb2312" w:eastAsia="仿宋_gb2312" w:hAnsi="微软雅黑" w:hint="eastAsia"/>
          <w:color w:val="666666"/>
          <w:sz w:val="32"/>
          <w:szCs w:val="32"/>
        </w:rPr>
        <w:t>郝兴一</w:t>
      </w:r>
      <w:r>
        <w:rPr>
          <w:rFonts w:ascii="仿宋_gb2312" w:eastAsia="仿宋_gb2312" w:hAnsi="微软雅黑" w:hint="eastAsia"/>
          <w:color w:val="666666"/>
          <w:sz w:val="32"/>
          <w:szCs w:val="32"/>
        </w:rPr>
        <w:t> </w:t>
      </w:r>
      <w:r>
        <w:rPr>
          <w:rFonts w:ascii="仿宋_gb2312" w:eastAsia="仿宋_gb2312" w:hAnsi="微软雅黑" w:hint="eastAsia"/>
          <w:color w:val="666666"/>
          <w:sz w:val="32"/>
          <w:szCs w:val="32"/>
        </w:rPr>
        <w:t xml:space="preserve"> 管理局机关事务管理科科长</w:t>
      </w:r>
    </w:p>
    <w:p w:rsidR="00CE31B0" w:rsidRDefault="00CE31B0" w:rsidP="00CE31B0">
      <w:pPr>
        <w:pStyle w:val="a3"/>
        <w:shd w:val="clear" w:color="auto" w:fill="FFFFFF"/>
        <w:spacing w:before="0" w:beforeAutospacing="0" w:after="0" w:afterAutospacing="0" w:line="600" w:lineRule="atLeast"/>
        <w:ind w:firstLine="1920"/>
        <w:rPr>
          <w:rFonts w:ascii="微软雅黑" w:eastAsia="微软雅黑" w:hAnsi="微软雅黑" w:hint="eastAsia"/>
          <w:color w:val="666666"/>
        </w:rPr>
      </w:pPr>
      <w:r>
        <w:rPr>
          <w:rFonts w:ascii="仿宋_gb2312" w:eastAsia="仿宋_gb2312" w:hAnsi="微软雅黑" w:hint="eastAsia"/>
          <w:color w:val="666666"/>
          <w:sz w:val="32"/>
          <w:szCs w:val="32"/>
        </w:rPr>
        <w:t>关仁春</w:t>
      </w:r>
      <w:r>
        <w:rPr>
          <w:rFonts w:ascii="仿宋_gb2312" w:eastAsia="仿宋_gb2312" w:hAnsi="微软雅黑" w:hint="eastAsia"/>
          <w:color w:val="666666"/>
          <w:sz w:val="32"/>
          <w:szCs w:val="32"/>
        </w:rPr>
        <w:t> </w:t>
      </w:r>
      <w:r>
        <w:rPr>
          <w:rFonts w:ascii="仿宋_gb2312" w:eastAsia="仿宋_gb2312" w:hAnsi="微软雅黑" w:hint="eastAsia"/>
          <w:color w:val="666666"/>
          <w:sz w:val="32"/>
          <w:szCs w:val="32"/>
        </w:rPr>
        <w:t xml:space="preserve"> 东方红林区司法局局长</w:t>
      </w:r>
    </w:p>
    <w:p w:rsidR="00CE31B0" w:rsidRDefault="00CE31B0" w:rsidP="00CE31B0">
      <w:pPr>
        <w:pStyle w:val="a3"/>
        <w:shd w:val="clear" w:color="auto" w:fill="FFFFFF"/>
        <w:spacing w:before="0" w:beforeAutospacing="0" w:after="0" w:afterAutospacing="0" w:line="600" w:lineRule="atLeast"/>
        <w:ind w:firstLine="1920"/>
        <w:rPr>
          <w:rFonts w:ascii="微软雅黑" w:eastAsia="微软雅黑" w:hAnsi="微软雅黑" w:hint="eastAsia"/>
          <w:color w:val="666666"/>
        </w:rPr>
      </w:pPr>
      <w:r>
        <w:rPr>
          <w:rFonts w:ascii="仿宋_gb2312" w:eastAsia="仿宋_gb2312" w:hAnsi="微软雅黑" w:hint="eastAsia"/>
          <w:color w:val="666666"/>
          <w:sz w:val="32"/>
          <w:szCs w:val="32"/>
        </w:rPr>
        <w:t>贺</w:t>
      </w:r>
      <w:r>
        <w:rPr>
          <w:rFonts w:ascii="仿宋_gb2312" w:eastAsia="仿宋_gb2312" w:hAnsi="微软雅黑" w:hint="eastAsia"/>
          <w:color w:val="666666"/>
          <w:sz w:val="32"/>
          <w:szCs w:val="32"/>
        </w:rPr>
        <w:t> </w:t>
      </w:r>
      <w:r>
        <w:rPr>
          <w:rFonts w:ascii="仿宋_gb2312" w:eastAsia="仿宋_gb2312" w:hAnsi="微软雅黑" w:hint="eastAsia"/>
          <w:color w:val="666666"/>
          <w:sz w:val="32"/>
          <w:szCs w:val="32"/>
        </w:rPr>
        <w:t xml:space="preserve"> 庆</w:t>
      </w:r>
      <w:r>
        <w:rPr>
          <w:rFonts w:ascii="仿宋_gb2312" w:eastAsia="仿宋_gb2312" w:hAnsi="微软雅黑" w:hint="eastAsia"/>
          <w:color w:val="666666"/>
          <w:sz w:val="32"/>
          <w:szCs w:val="32"/>
        </w:rPr>
        <w:t> </w:t>
      </w:r>
      <w:r>
        <w:rPr>
          <w:rFonts w:ascii="仿宋_gb2312" w:eastAsia="仿宋_gb2312" w:hAnsi="微软雅黑" w:hint="eastAsia"/>
          <w:color w:val="666666"/>
          <w:sz w:val="32"/>
          <w:szCs w:val="32"/>
        </w:rPr>
        <w:t xml:space="preserve"> 管理局农业机械安全监理站站长</w:t>
      </w:r>
    </w:p>
    <w:p w:rsidR="00CE31B0" w:rsidRDefault="00CE31B0" w:rsidP="00CE31B0">
      <w:pPr>
        <w:pStyle w:val="a3"/>
        <w:shd w:val="clear" w:color="auto" w:fill="FFFFFF"/>
        <w:spacing w:before="0" w:beforeAutospacing="0" w:after="0" w:afterAutospacing="0" w:line="600" w:lineRule="atLeast"/>
        <w:ind w:firstLine="1920"/>
        <w:rPr>
          <w:rFonts w:ascii="微软雅黑" w:eastAsia="微软雅黑" w:hAnsi="微软雅黑" w:hint="eastAsia"/>
          <w:color w:val="666666"/>
        </w:rPr>
      </w:pPr>
      <w:r>
        <w:rPr>
          <w:rFonts w:ascii="仿宋_gb2312" w:eastAsia="仿宋_gb2312" w:hAnsi="微软雅黑" w:hint="eastAsia"/>
          <w:color w:val="666666"/>
          <w:sz w:val="32"/>
          <w:szCs w:val="32"/>
        </w:rPr>
        <w:lastRenderedPageBreak/>
        <w:t>于</w:t>
      </w:r>
      <w:r>
        <w:rPr>
          <w:rFonts w:ascii="仿宋_gb2312" w:eastAsia="仿宋_gb2312" w:hAnsi="微软雅黑" w:hint="eastAsia"/>
          <w:color w:val="666666"/>
          <w:sz w:val="32"/>
          <w:szCs w:val="32"/>
        </w:rPr>
        <w:t> </w:t>
      </w:r>
      <w:r>
        <w:rPr>
          <w:rFonts w:ascii="仿宋_gb2312" w:eastAsia="仿宋_gb2312" w:hAnsi="微软雅黑" w:hint="eastAsia"/>
          <w:color w:val="666666"/>
          <w:sz w:val="32"/>
          <w:szCs w:val="32"/>
        </w:rPr>
        <w:t xml:space="preserve"> 凯</w:t>
      </w:r>
      <w:r>
        <w:rPr>
          <w:rFonts w:ascii="仿宋_gb2312" w:eastAsia="仿宋_gb2312" w:hAnsi="微软雅黑" w:hint="eastAsia"/>
          <w:color w:val="666666"/>
          <w:sz w:val="32"/>
          <w:szCs w:val="32"/>
        </w:rPr>
        <w:t> </w:t>
      </w:r>
      <w:r>
        <w:rPr>
          <w:rFonts w:ascii="仿宋_gb2312" w:eastAsia="仿宋_gb2312" w:hAnsi="微软雅黑" w:hint="eastAsia"/>
          <w:color w:val="666666"/>
          <w:sz w:val="32"/>
          <w:szCs w:val="32"/>
        </w:rPr>
        <w:t xml:space="preserve"> 管理局计划科副科长</w:t>
      </w:r>
    </w:p>
    <w:p w:rsidR="00CE31B0" w:rsidRDefault="00CE31B0" w:rsidP="00CE31B0">
      <w:pPr>
        <w:pStyle w:val="a3"/>
        <w:shd w:val="clear" w:color="auto" w:fill="FFFFFF"/>
        <w:spacing w:before="0" w:beforeAutospacing="0" w:after="0" w:afterAutospacing="0" w:line="600" w:lineRule="atLeast"/>
        <w:ind w:firstLine="640"/>
        <w:rPr>
          <w:rFonts w:ascii="微软雅黑" w:eastAsia="微软雅黑" w:hAnsi="微软雅黑" w:hint="eastAsia"/>
          <w:color w:val="666666"/>
        </w:rPr>
      </w:pPr>
      <w:r>
        <w:rPr>
          <w:rStyle w:val="a4"/>
          <w:rFonts w:ascii="仿宋_gb2312" w:eastAsia="仿宋_gb2312" w:hAnsi="微软雅黑" w:hint="eastAsia"/>
          <w:color w:val="666666"/>
          <w:sz w:val="32"/>
          <w:szCs w:val="32"/>
        </w:rPr>
        <w:t>职</w:t>
      </w:r>
      <w:r>
        <w:rPr>
          <w:rStyle w:val="a4"/>
          <w:rFonts w:ascii="仿宋_gb2312" w:eastAsia="仿宋_gb2312" w:hAnsi="微软雅黑" w:hint="eastAsia"/>
          <w:color w:val="666666"/>
          <w:sz w:val="32"/>
          <w:szCs w:val="32"/>
        </w:rPr>
        <w:t> </w:t>
      </w:r>
      <w:r>
        <w:rPr>
          <w:rStyle w:val="a4"/>
          <w:rFonts w:ascii="仿宋_gb2312" w:eastAsia="仿宋_gb2312" w:hAnsi="微软雅黑" w:hint="eastAsia"/>
          <w:color w:val="666666"/>
          <w:sz w:val="32"/>
          <w:szCs w:val="32"/>
        </w:rPr>
        <w:t xml:space="preserve"> 责：</w:t>
      </w:r>
      <w:r>
        <w:rPr>
          <w:rFonts w:ascii="仿宋_gb2312" w:eastAsia="仿宋_gb2312" w:hAnsi="微软雅黑" w:hint="eastAsia"/>
          <w:color w:val="666666"/>
          <w:sz w:val="32"/>
          <w:szCs w:val="32"/>
        </w:rPr>
        <w:t>深化拓展“四零”创建，将创建经验向内设机构、基层一线推广；加快完善“互联网＋政务服务”体系，加强数据共享、业务协同；组织开展公开评议，强化评议结果运用。</w:t>
      </w:r>
    </w:p>
    <w:p w:rsidR="00CE31B0" w:rsidRDefault="00CE31B0" w:rsidP="00CE31B0">
      <w:pPr>
        <w:pStyle w:val="a3"/>
        <w:shd w:val="clear" w:color="auto" w:fill="FFFFFF"/>
        <w:spacing w:before="0" w:beforeAutospacing="0" w:after="0" w:afterAutospacing="0" w:line="600" w:lineRule="atLeast"/>
        <w:ind w:firstLine="640"/>
        <w:rPr>
          <w:rFonts w:ascii="微软雅黑" w:eastAsia="微软雅黑" w:hAnsi="微软雅黑" w:hint="eastAsia"/>
          <w:color w:val="666666"/>
        </w:rPr>
      </w:pPr>
      <w:r>
        <w:rPr>
          <w:rFonts w:ascii="楷体_gb2312" w:eastAsia="楷体_gb2312" w:hAnsi="微软雅黑" w:hint="eastAsia"/>
          <w:color w:val="666666"/>
          <w:sz w:val="32"/>
          <w:szCs w:val="32"/>
        </w:rPr>
        <w:t>（三）监督问责组</w:t>
      </w:r>
    </w:p>
    <w:p w:rsidR="00CE31B0" w:rsidRDefault="00CE31B0" w:rsidP="00CE31B0">
      <w:pPr>
        <w:pStyle w:val="a3"/>
        <w:shd w:val="clear" w:color="auto" w:fill="FFFFFF"/>
        <w:spacing w:before="0" w:beforeAutospacing="0" w:after="0" w:afterAutospacing="0" w:line="600" w:lineRule="atLeast"/>
        <w:ind w:firstLine="640"/>
        <w:rPr>
          <w:rFonts w:ascii="微软雅黑" w:eastAsia="微软雅黑" w:hAnsi="微软雅黑" w:hint="eastAsia"/>
          <w:color w:val="666666"/>
        </w:rPr>
      </w:pPr>
      <w:r>
        <w:rPr>
          <w:rStyle w:val="a4"/>
          <w:rFonts w:ascii="仿宋_gb2312" w:eastAsia="仿宋_gb2312" w:hAnsi="微软雅黑" w:hint="eastAsia"/>
          <w:color w:val="666666"/>
          <w:sz w:val="32"/>
          <w:szCs w:val="32"/>
        </w:rPr>
        <w:t>组</w:t>
      </w:r>
      <w:r>
        <w:rPr>
          <w:rStyle w:val="a4"/>
          <w:rFonts w:ascii="仿宋_gb2312" w:eastAsia="仿宋_gb2312" w:hAnsi="微软雅黑" w:hint="eastAsia"/>
          <w:color w:val="666666"/>
          <w:sz w:val="32"/>
          <w:szCs w:val="32"/>
        </w:rPr>
        <w:t> </w:t>
      </w:r>
      <w:r>
        <w:rPr>
          <w:rStyle w:val="a4"/>
          <w:rFonts w:ascii="仿宋_gb2312" w:eastAsia="仿宋_gb2312" w:hAnsi="微软雅黑" w:hint="eastAsia"/>
          <w:color w:val="666666"/>
          <w:sz w:val="32"/>
          <w:szCs w:val="32"/>
        </w:rPr>
        <w:t xml:space="preserve"> 长：</w:t>
      </w:r>
      <w:r>
        <w:rPr>
          <w:rFonts w:ascii="仿宋_gb2312" w:eastAsia="仿宋_gb2312" w:hAnsi="微软雅黑" w:hint="eastAsia"/>
          <w:color w:val="666666"/>
          <w:sz w:val="32"/>
          <w:szCs w:val="32"/>
        </w:rPr>
        <w:t>胡占春</w:t>
      </w:r>
      <w:r>
        <w:rPr>
          <w:rFonts w:ascii="仿宋_gb2312" w:eastAsia="仿宋_gb2312" w:hAnsi="微软雅黑" w:hint="eastAsia"/>
          <w:color w:val="666666"/>
          <w:sz w:val="32"/>
          <w:szCs w:val="32"/>
        </w:rPr>
        <w:t> </w:t>
      </w:r>
      <w:r>
        <w:rPr>
          <w:rFonts w:ascii="仿宋_gb2312" w:eastAsia="仿宋_gb2312" w:hAnsi="微软雅黑" w:hint="eastAsia"/>
          <w:color w:val="666666"/>
          <w:sz w:val="32"/>
          <w:szCs w:val="32"/>
        </w:rPr>
        <w:t xml:space="preserve"> 管理局纪委副书记、监察局局长</w:t>
      </w:r>
    </w:p>
    <w:p w:rsidR="00CE31B0" w:rsidRDefault="00CE31B0" w:rsidP="00CE31B0">
      <w:pPr>
        <w:pStyle w:val="a3"/>
        <w:shd w:val="clear" w:color="auto" w:fill="FFFFFF"/>
        <w:spacing w:before="0" w:beforeAutospacing="0" w:after="0" w:afterAutospacing="0" w:line="600" w:lineRule="atLeast"/>
        <w:ind w:firstLine="628"/>
        <w:rPr>
          <w:rFonts w:ascii="微软雅黑" w:eastAsia="微软雅黑" w:hAnsi="微软雅黑" w:hint="eastAsia"/>
          <w:color w:val="666666"/>
        </w:rPr>
      </w:pPr>
      <w:r>
        <w:rPr>
          <w:rStyle w:val="a4"/>
          <w:rFonts w:ascii="仿宋_gb2312" w:eastAsia="仿宋_gb2312" w:hAnsi="微软雅黑" w:hint="eastAsia"/>
          <w:color w:val="666666"/>
          <w:sz w:val="32"/>
          <w:szCs w:val="32"/>
        </w:rPr>
        <w:t>成</w:t>
      </w:r>
      <w:r>
        <w:rPr>
          <w:rStyle w:val="a4"/>
          <w:rFonts w:ascii="仿宋_gb2312" w:eastAsia="仿宋_gb2312" w:hAnsi="微软雅黑" w:hint="eastAsia"/>
          <w:color w:val="666666"/>
          <w:sz w:val="32"/>
          <w:szCs w:val="32"/>
        </w:rPr>
        <w:t> </w:t>
      </w:r>
      <w:r>
        <w:rPr>
          <w:rStyle w:val="a4"/>
          <w:rFonts w:ascii="仿宋_gb2312" w:eastAsia="仿宋_gb2312" w:hAnsi="微软雅黑" w:hint="eastAsia"/>
          <w:color w:val="666666"/>
          <w:sz w:val="32"/>
          <w:szCs w:val="32"/>
        </w:rPr>
        <w:t xml:space="preserve"> 员：</w:t>
      </w:r>
      <w:r>
        <w:rPr>
          <w:rFonts w:ascii="仿宋_gb2312" w:eastAsia="仿宋_gb2312" w:hAnsi="微软雅黑" w:hint="eastAsia"/>
          <w:color w:val="666666"/>
          <w:sz w:val="32"/>
          <w:szCs w:val="32"/>
        </w:rPr>
        <w:t>纪委、监察局全体、机关党委委员</w:t>
      </w:r>
    </w:p>
    <w:p w:rsidR="00CE31B0" w:rsidRDefault="00CE31B0" w:rsidP="00CE31B0">
      <w:pPr>
        <w:pStyle w:val="a3"/>
        <w:shd w:val="clear" w:color="auto" w:fill="FFFFFF"/>
        <w:spacing w:before="0" w:beforeAutospacing="0" w:after="0" w:afterAutospacing="0" w:line="600" w:lineRule="atLeast"/>
        <w:ind w:firstLine="640"/>
        <w:rPr>
          <w:rFonts w:ascii="微软雅黑" w:eastAsia="微软雅黑" w:hAnsi="微软雅黑" w:hint="eastAsia"/>
          <w:color w:val="666666"/>
        </w:rPr>
      </w:pPr>
      <w:r>
        <w:rPr>
          <w:rStyle w:val="a4"/>
          <w:rFonts w:ascii="仿宋_gb2312" w:eastAsia="仿宋_gb2312" w:hAnsi="微软雅黑" w:hint="eastAsia"/>
          <w:color w:val="666666"/>
          <w:sz w:val="32"/>
          <w:szCs w:val="32"/>
        </w:rPr>
        <w:t>职</w:t>
      </w:r>
      <w:r>
        <w:rPr>
          <w:rStyle w:val="a4"/>
          <w:rFonts w:ascii="仿宋_gb2312" w:eastAsia="仿宋_gb2312" w:hAnsi="微软雅黑" w:hint="eastAsia"/>
          <w:color w:val="666666"/>
          <w:sz w:val="32"/>
          <w:szCs w:val="32"/>
        </w:rPr>
        <w:t> </w:t>
      </w:r>
      <w:r>
        <w:rPr>
          <w:rStyle w:val="a4"/>
          <w:rFonts w:ascii="仿宋_gb2312" w:eastAsia="仿宋_gb2312" w:hAnsi="微软雅黑" w:hint="eastAsia"/>
          <w:color w:val="666666"/>
          <w:sz w:val="32"/>
          <w:szCs w:val="32"/>
        </w:rPr>
        <w:t xml:space="preserve"> 责：</w:t>
      </w:r>
      <w:r>
        <w:rPr>
          <w:rFonts w:ascii="仿宋_gb2312" w:eastAsia="仿宋_gb2312" w:hAnsi="微软雅黑" w:hint="eastAsia"/>
          <w:color w:val="666666"/>
          <w:sz w:val="32"/>
          <w:szCs w:val="32"/>
        </w:rPr>
        <w:t>开展不作为乱作为、粗放管理和优化旅游环境专项整治，成立专项督查组，对深化机关作风整顿优化营商环境情况开展点对点、常态化明查暗访；受理办理反映干部作风方面问题，运用监督执纪“四种形态”严肃查处问责。</w:t>
      </w:r>
    </w:p>
    <w:p w:rsidR="00CE31B0" w:rsidRDefault="00CE31B0" w:rsidP="00CE31B0">
      <w:pPr>
        <w:pStyle w:val="a3"/>
        <w:shd w:val="clear" w:color="auto" w:fill="FFFFFF"/>
        <w:spacing w:before="0" w:beforeAutospacing="0" w:after="0" w:afterAutospacing="0" w:line="600" w:lineRule="atLeast"/>
        <w:ind w:firstLine="640"/>
        <w:rPr>
          <w:rFonts w:ascii="微软雅黑" w:eastAsia="微软雅黑" w:hAnsi="微软雅黑" w:hint="eastAsia"/>
          <w:color w:val="666666"/>
        </w:rPr>
      </w:pPr>
      <w:r>
        <w:rPr>
          <w:rFonts w:ascii="楷体_gb2312" w:eastAsia="楷体_gb2312" w:hAnsi="微软雅黑" w:hint="eastAsia"/>
          <w:color w:val="666666"/>
          <w:sz w:val="32"/>
          <w:szCs w:val="32"/>
        </w:rPr>
        <w:t>（四）流程再造组</w:t>
      </w:r>
    </w:p>
    <w:p w:rsidR="00CE31B0" w:rsidRDefault="00CE31B0" w:rsidP="00CE31B0">
      <w:pPr>
        <w:pStyle w:val="a3"/>
        <w:shd w:val="clear" w:color="auto" w:fill="FFFFFF"/>
        <w:spacing w:before="0" w:beforeAutospacing="0" w:after="0" w:afterAutospacing="0" w:line="600" w:lineRule="atLeast"/>
        <w:ind w:firstLine="628"/>
        <w:rPr>
          <w:rFonts w:ascii="微软雅黑" w:eastAsia="微软雅黑" w:hAnsi="微软雅黑" w:hint="eastAsia"/>
          <w:color w:val="666666"/>
        </w:rPr>
      </w:pPr>
      <w:r>
        <w:rPr>
          <w:rStyle w:val="a4"/>
          <w:rFonts w:ascii="仿宋_gb2312" w:eastAsia="仿宋_gb2312" w:hAnsi="微软雅黑" w:hint="eastAsia"/>
          <w:color w:val="666666"/>
          <w:sz w:val="32"/>
          <w:szCs w:val="32"/>
        </w:rPr>
        <w:t>组</w:t>
      </w:r>
      <w:r>
        <w:rPr>
          <w:rStyle w:val="a4"/>
          <w:rFonts w:ascii="仿宋_gb2312" w:eastAsia="仿宋_gb2312" w:hAnsi="微软雅黑" w:hint="eastAsia"/>
          <w:color w:val="666666"/>
          <w:sz w:val="32"/>
          <w:szCs w:val="32"/>
        </w:rPr>
        <w:t> </w:t>
      </w:r>
      <w:r>
        <w:rPr>
          <w:rStyle w:val="a4"/>
          <w:rFonts w:ascii="仿宋_gb2312" w:eastAsia="仿宋_gb2312" w:hAnsi="微软雅黑" w:hint="eastAsia"/>
          <w:color w:val="666666"/>
          <w:sz w:val="32"/>
          <w:szCs w:val="32"/>
        </w:rPr>
        <w:t xml:space="preserve"> 长：</w:t>
      </w:r>
      <w:r>
        <w:rPr>
          <w:rFonts w:ascii="仿宋_gb2312" w:eastAsia="仿宋_gb2312" w:hAnsi="微软雅黑" w:hint="eastAsia"/>
          <w:color w:val="666666"/>
          <w:sz w:val="32"/>
          <w:szCs w:val="32"/>
        </w:rPr>
        <w:t>任建国</w:t>
      </w:r>
      <w:r>
        <w:rPr>
          <w:rFonts w:ascii="仿宋_gb2312" w:eastAsia="仿宋_gb2312" w:hAnsi="微软雅黑" w:hint="eastAsia"/>
          <w:color w:val="666666"/>
          <w:sz w:val="32"/>
          <w:szCs w:val="32"/>
        </w:rPr>
        <w:t> </w:t>
      </w:r>
      <w:r>
        <w:rPr>
          <w:rFonts w:ascii="仿宋_gb2312" w:eastAsia="仿宋_gb2312" w:hAnsi="微软雅黑" w:hint="eastAsia"/>
          <w:color w:val="666666"/>
          <w:sz w:val="32"/>
          <w:szCs w:val="32"/>
        </w:rPr>
        <w:t xml:space="preserve"> 管理局劳动和社会保障局局长</w:t>
      </w:r>
    </w:p>
    <w:p w:rsidR="00CE31B0" w:rsidRDefault="00CE31B0" w:rsidP="00CE31B0">
      <w:pPr>
        <w:pStyle w:val="a3"/>
        <w:shd w:val="clear" w:color="auto" w:fill="FFFFFF"/>
        <w:spacing w:before="0" w:beforeAutospacing="0" w:after="0" w:afterAutospacing="0" w:line="600" w:lineRule="atLeast"/>
        <w:ind w:firstLine="640"/>
        <w:rPr>
          <w:rFonts w:ascii="微软雅黑" w:eastAsia="微软雅黑" w:hAnsi="微软雅黑" w:hint="eastAsia"/>
          <w:color w:val="666666"/>
        </w:rPr>
      </w:pPr>
      <w:r>
        <w:rPr>
          <w:rStyle w:val="a4"/>
          <w:rFonts w:ascii="仿宋_gb2312" w:eastAsia="仿宋_gb2312" w:hAnsi="微软雅黑" w:hint="eastAsia"/>
          <w:color w:val="666666"/>
          <w:sz w:val="32"/>
          <w:szCs w:val="32"/>
        </w:rPr>
        <w:t>成</w:t>
      </w:r>
      <w:r>
        <w:rPr>
          <w:rStyle w:val="a4"/>
          <w:rFonts w:ascii="仿宋_gb2312" w:eastAsia="仿宋_gb2312" w:hAnsi="微软雅黑" w:hint="eastAsia"/>
          <w:color w:val="666666"/>
          <w:sz w:val="32"/>
          <w:szCs w:val="32"/>
        </w:rPr>
        <w:t> </w:t>
      </w:r>
      <w:r>
        <w:rPr>
          <w:rStyle w:val="a4"/>
          <w:rFonts w:ascii="仿宋_gb2312" w:eastAsia="仿宋_gb2312" w:hAnsi="微软雅黑" w:hint="eastAsia"/>
          <w:color w:val="666666"/>
          <w:sz w:val="32"/>
          <w:szCs w:val="32"/>
        </w:rPr>
        <w:t xml:space="preserve"> 员：</w:t>
      </w:r>
      <w:r>
        <w:rPr>
          <w:rFonts w:ascii="仿宋_gb2312" w:eastAsia="仿宋_gb2312" w:hAnsi="微软雅黑" w:hint="eastAsia"/>
          <w:color w:val="666666"/>
          <w:sz w:val="32"/>
          <w:szCs w:val="32"/>
        </w:rPr>
        <w:t>黄智炜</w:t>
      </w:r>
      <w:r>
        <w:rPr>
          <w:rFonts w:ascii="仿宋_gb2312" w:eastAsia="仿宋_gb2312" w:hAnsi="微软雅黑" w:hint="eastAsia"/>
          <w:color w:val="666666"/>
          <w:sz w:val="32"/>
          <w:szCs w:val="32"/>
        </w:rPr>
        <w:t> </w:t>
      </w:r>
      <w:r>
        <w:rPr>
          <w:rFonts w:ascii="仿宋_gb2312" w:eastAsia="仿宋_gb2312" w:hAnsi="微软雅黑" w:hint="eastAsia"/>
          <w:color w:val="666666"/>
          <w:sz w:val="32"/>
          <w:szCs w:val="32"/>
        </w:rPr>
        <w:t xml:space="preserve"> 管理局人事局局长</w:t>
      </w:r>
    </w:p>
    <w:p w:rsidR="00CE31B0" w:rsidRDefault="00CE31B0" w:rsidP="00CE31B0">
      <w:pPr>
        <w:pStyle w:val="a3"/>
        <w:shd w:val="clear" w:color="auto" w:fill="FFFFFF"/>
        <w:spacing w:before="0" w:beforeAutospacing="0" w:after="0" w:afterAutospacing="0" w:line="600" w:lineRule="atLeast"/>
        <w:ind w:firstLine="640"/>
        <w:rPr>
          <w:rFonts w:ascii="微软雅黑" w:eastAsia="微软雅黑" w:hAnsi="微软雅黑" w:hint="eastAsia"/>
          <w:color w:val="666666"/>
        </w:rPr>
      </w:pPr>
      <w:r>
        <w:rPr>
          <w:rFonts w:ascii="微软雅黑" w:eastAsia="微软雅黑" w:hAnsi="微软雅黑" w:hint="eastAsia"/>
          <w:color w:val="666666"/>
          <w:sz w:val="32"/>
          <w:szCs w:val="32"/>
        </w:rPr>
        <w:t>       </w:t>
      </w:r>
      <w:r>
        <w:rPr>
          <w:rStyle w:val="apple-converted-space"/>
          <w:rFonts w:ascii="微软雅黑" w:eastAsia="微软雅黑" w:hAnsi="微软雅黑" w:hint="eastAsia"/>
          <w:color w:val="666666"/>
          <w:sz w:val="32"/>
          <w:szCs w:val="32"/>
        </w:rPr>
        <w:t> </w:t>
      </w:r>
      <w:r>
        <w:rPr>
          <w:rFonts w:ascii="仿宋_gb2312" w:eastAsia="仿宋_gb2312" w:hAnsi="微软雅黑" w:hint="eastAsia"/>
          <w:color w:val="666666"/>
          <w:sz w:val="32"/>
          <w:szCs w:val="32"/>
        </w:rPr>
        <w:t>夏川江</w:t>
      </w:r>
      <w:r>
        <w:rPr>
          <w:rFonts w:ascii="仿宋_gb2312" w:eastAsia="仿宋_gb2312" w:hAnsi="微软雅黑" w:hint="eastAsia"/>
          <w:color w:val="666666"/>
          <w:sz w:val="32"/>
          <w:szCs w:val="32"/>
        </w:rPr>
        <w:t> </w:t>
      </w:r>
      <w:r>
        <w:rPr>
          <w:rFonts w:ascii="仿宋_gb2312" w:eastAsia="仿宋_gb2312" w:hAnsi="微软雅黑" w:hint="eastAsia"/>
          <w:color w:val="666666"/>
          <w:sz w:val="32"/>
          <w:szCs w:val="32"/>
        </w:rPr>
        <w:t xml:space="preserve"> 管理局企管科科长</w:t>
      </w:r>
    </w:p>
    <w:p w:rsidR="00CE31B0" w:rsidRDefault="00CE31B0" w:rsidP="00CE31B0">
      <w:pPr>
        <w:pStyle w:val="a3"/>
        <w:shd w:val="clear" w:color="auto" w:fill="FFFFFF"/>
        <w:spacing w:before="0" w:beforeAutospacing="0" w:after="0" w:afterAutospacing="0" w:line="600" w:lineRule="atLeast"/>
        <w:ind w:firstLine="1920"/>
        <w:rPr>
          <w:rFonts w:ascii="微软雅黑" w:eastAsia="微软雅黑" w:hAnsi="微软雅黑" w:hint="eastAsia"/>
          <w:color w:val="666666"/>
        </w:rPr>
      </w:pPr>
      <w:r>
        <w:rPr>
          <w:rFonts w:ascii="仿宋_gb2312" w:eastAsia="仿宋_gb2312" w:hAnsi="微软雅黑" w:hint="eastAsia"/>
          <w:color w:val="666666"/>
          <w:sz w:val="32"/>
          <w:szCs w:val="32"/>
        </w:rPr>
        <w:t>陈洪吉</w:t>
      </w:r>
      <w:r>
        <w:rPr>
          <w:rFonts w:ascii="仿宋_gb2312" w:eastAsia="仿宋_gb2312" w:hAnsi="微软雅黑" w:hint="eastAsia"/>
          <w:color w:val="666666"/>
          <w:sz w:val="32"/>
          <w:szCs w:val="32"/>
        </w:rPr>
        <w:t> </w:t>
      </w:r>
      <w:r>
        <w:rPr>
          <w:rStyle w:val="apple-converted-space"/>
          <w:rFonts w:ascii="仿宋_gb2312" w:eastAsia="仿宋_gb2312" w:hAnsi="微软雅黑" w:hint="eastAsia"/>
          <w:color w:val="666666"/>
          <w:sz w:val="32"/>
          <w:szCs w:val="32"/>
        </w:rPr>
        <w:t> </w:t>
      </w:r>
      <w:r>
        <w:rPr>
          <w:rFonts w:ascii="仿宋_gb2312" w:eastAsia="仿宋_gb2312" w:hAnsi="微软雅黑" w:hint="eastAsia"/>
          <w:color w:val="666666"/>
          <w:spacing w:val="-6"/>
          <w:sz w:val="32"/>
          <w:szCs w:val="32"/>
        </w:rPr>
        <w:t>管理局劳动和社会保障局就业局局长</w:t>
      </w:r>
    </w:p>
    <w:p w:rsidR="00CE31B0" w:rsidRDefault="00CE31B0" w:rsidP="00CE31B0">
      <w:pPr>
        <w:pStyle w:val="a3"/>
        <w:shd w:val="clear" w:color="auto" w:fill="FFFFFF"/>
        <w:spacing w:before="0" w:beforeAutospacing="0" w:after="0" w:afterAutospacing="0" w:line="600" w:lineRule="atLeast"/>
        <w:ind w:firstLine="640"/>
        <w:rPr>
          <w:rFonts w:ascii="微软雅黑" w:eastAsia="微软雅黑" w:hAnsi="微软雅黑" w:hint="eastAsia"/>
          <w:color w:val="666666"/>
        </w:rPr>
      </w:pPr>
      <w:r>
        <w:rPr>
          <w:rStyle w:val="a4"/>
          <w:rFonts w:ascii="仿宋_gb2312" w:eastAsia="仿宋_gb2312" w:hAnsi="微软雅黑" w:hint="eastAsia"/>
          <w:color w:val="666666"/>
          <w:sz w:val="32"/>
          <w:szCs w:val="32"/>
        </w:rPr>
        <w:t>职</w:t>
      </w:r>
      <w:r>
        <w:rPr>
          <w:rStyle w:val="a4"/>
          <w:rFonts w:ascii="仿宋_gb2312" w:eastAsia="仿宋_gb2312" w:hAnsi="微软雅黑" w:hint="eastAsia"/>
          <w:color w:val="666666"/>
          <w:sz w:val="32"/>
          <w:szCs w:val="32"/>
        </w:rPr>
        <w:t> </w:t>
      </w:r>
      <w:r>
        <w:rPr>
          <w:rStyle w:val="a4"/>
          <w:rFonts w:ascii="仿宋_gb2312" w:eastAsia="仿宋_gb2312" w:hAnsi="微软雅黑" w:hint="eastAsia"/>
          <w:color w:val="666666"/>
          <w:sz w:val="32"/>
          <w:szCs w:val="32"/>
        </w:rPr>
        <w:t xml:space="preserve"> 责：</w:t>
      </w:r>
      <w:r>
        <w:rPr>
          <w:rFonts w:ascii="仿宋_gb2312" w:eastAsia="仿宋_gb2312" w:hAnsi="微软雅黑" w:hint="eastAsia"/>
          <w:color w:val="666666"/>
          <w:sz w:val="32"/>
          <w:szCs w:val="32"/>
        </w:rPr>
        <w:t>借鉴浙江“最多跑一次”模式，推动再造工作流程；清理机构编制，深化单位机构改革。</w:t>
      </w:r>
    </w:p>
    <w:p w:rsidR="00CE31B0" w:rsidRDefault="00CE31B0" w:rsidP="00CE31B0">
      <w:pPr>
        <w:pStyle w:val="a3"/>
        <w:shd w:val="clear" w:color="auto" w:fill="FFFFFF"/>
        <w:spacing w:before="0" w:beforeAutospacing="0" w:after="0" w:afterAutospacing="0" w:line="600" w:lineRule="atLeast"/>
        <w:ind w:firstLine="640"/>
        <w:rPr>
          <w:rFonts w:ascii="微软雅黑" w:eastAsia="微软雅黑" w:hAnsi="微软雅黑" w:hint="eastAsia"/>
          <w:color w:val="666666"/>
        </w:rPr>
      </w:pPr>
      <w:r>
        <w:rPr>
          <w:rFonts w:ascii="楷体_gb2312" w:eastAsia="楷体_gb2312" w:hAnsi="微软雅黑" w:hint="eastAsia"/>
          <w:color w:val="666666"/>
          <w:sz w:val="32"/>
          <w:szCs w:val="32"/>
        </w:rPr>
        <w:t>（五）宣传报道组</w:t>
      </w:r>
    </w:p>
    <w:p w:rsidR="00CE31B0" w:rsidRDefault="00CE31B0" w:rsidP="00CE31B0">
      <w:pPr>
        <w:pStyle w:val="a3"/>
        <w:shd w:val="clear" w:color="auto" w:fill="FFFFFF"/>
        <w:spacing w:before="0" w:beforeAutospacing="0" w:after="0" w:afterAutospacing="0" w:line="600" w:lineRule="atLeast"/>
        <w:ind w:firstLine="640"/>
        <w:rPr>
          <w:rFonts w:ascii="微软雅黑" w:eastAsia="微软雅黑" w:hAnsi="微软雅黑" w:hint="eastAsia"/>
          <w:color w:val="666666"/>
        </w:rPr>
      </w:pPr>
      <w:r>
        <w:rPr>
          <w:rStyle w:val="a4"/>
          <w:rFonts w:ascii="仿宋_gb2312" w:eastAsia="仿宋_gb2312" w:hAnsi="微软雅黑" w:hint="eastAsia"/>
          <w:color w:val="666666"/>
          <w:sz w:val="32"/>
          <w:szCs w:val="32"/>
        </w:rPr>
        <w:t>组</w:t>
      </w:r>
      <w:r>
        <w:rPr>
          <w:rStyle w:val="a4"/>
          <w:rFonts w:ascii="仿宋_gb2312" w:eastAsia="仿宋_gb2312" w:hAnsi="微软雅黑" w:hint="eastAsia"/>
          <w:color w:val="666666"/>
          <w:sz w:val="32"/>
          <w:szCs w:val="32"/>
        </w:rPr>
        <w:t> </w:t>
      </w:r>
      <w:r>
        <w:rPr>
          <w:rStyle w:val="a4"/>
          <w:rFonts w:ascii="仿宋_gb2312" w:eastAsia="仿宋_gb2312" w:hAnsi="微软雅黑" w:hint="eastAsia"/>
          <w:color w:val="666666"/>
          <w:sz w:val="32"/>
          <w:szCs w:val="32"/>
        </w:rPr>
        <w:t xml:space="preserve"> 长：</w:t>
      </w:r>
      <w:r>
        <w:rPr>
          <w:rFonts w:ascii="仿宋_gb2312" w:eastAsia="仿宋_gb2312" w:hAnsi="微软雅黑" w:hint="eastAsia"/>
          <w:color w:val="666666"/>
          <w:sz w:val="32"/>
          <w:szCs w:val="32"/>
        </w:rPr>
        <w:t>丛</w:t>
      </w:r>
      <w:r>
        <w:rPr>
          <w:rFonts w:ascii="仿宋_gb2312" w:eastAsia="仿宋_gb2312" w:hAnsi="微软雅黑" w:hint="eastAsia"/>
          <w:color w:val="666666"/>
          <w:sz w:val="32"/>
          <w:szCs w:val="32"/>
        </w:rPr>
        <w:t> </w:t>
      </w:r>
      <w:r>
        <w:rPr>
          <w:rFonts w:ascii="仿宋_gb2312" w:eastAsia="仿宋_gb2312" w:hAnsi="微软雅黑" w:hint="eastAsia"/>
          <w:color w:val="666666"/>
          <w:sz w:val="32"/>
          <w:szCs w:val="32"/>
        </w:rPr>
        <w:t xml:space="preserve"> 琳</w:t>
      </w:r>
      <w:r>
        <w:rPr>
          <w:rFonts w:ascii="仿宋_gb2312" w:eastAsia="仿宋_gb2312" w:hAnsi="微软雅黑" w:hint="eastAsia"/>
          <w:color w:val="666666"/>
          <w:sz w:val="32"/>
          <w:szCs w:val="32"/>
        </w:rPr>
        <w:t> </w:t>
      </w:r>
      <w:r>
        <w:rPr>
          <w:rFonts w:ascii="仿宋_gb2312" w:eastAsia="仿宋_gb2312" w:hAnsi="微软雅黑" w:hint="eastAsia"/>
          <w:color w:val="666666"/>
          <w:sz w:val="32"/>
          <w:szCs w:val="32"/>
        </w:rPr>
        <w:t xml:space="preserve"> 管理局党委宣传部负责人</w:t>
      </w:r>
    </w:p>
    <w:p w:rsidR="00CE31B0" w:rsidRDefault="00CE31B0" w:rsidP="00CE31B0">
      <w:pPr>
        <w:pStyle w:val="a3"/>
        <w:shd w:val="clear" w:color="auto" w:fill="FFFFFF"/>
        <w:spacing w:before="0" w:beforeAutospacing="0" w:after="0" w:afterAutospacing="0" w:line="600" w:lineRule="atLeast"/>
        <w:ind w:firstLine="640"/>
        <w:rPr>
          <w:rFonts w:ascii="微软雅黑" w:eastAsia="微软雅黑" w:hAnsi="微软雅黑" w:hint="eastAsia"/>
          <w:color w:val="666666"/>
        </w:rPr>
      </w:pPr>
      <w:r>
        <w:rPr>
          <w:rStyle w:val="a4"/>
          <w:rFonts w:ascii="仿宋_gb2312" w:eastAsia="仿宋_gb2312" w:hAnsi="微软雅黑" w:hint="eastAsia"/>
          <w:color w:val="666666"/>
          <w:sz w:val="32"/>
          <w:szCs w:val="32"/>
        </w:rPr>
        <w:t>成</w:t>
      </w:r>
      <w:r>
        <w:rPr>
          <w:rStyle w:val="a4"/>
          <w:rFonts w:ascii="仿宋_gb2312" w:eastAsia="仿宋_gb2312" w:hAnsi="微软雅黑" w:hint="eastAsia"/>
          <w:color w:val="666666"/>
          <w:sz w:val="32"/>
          <w:szCs w:val="32"/>
        </w:rPr>
        <w:t> </w:t>
      </w:r>
      <w:r>
        <w:rPr>
          <w:rStyle w:val="a4"/>
          <w:rFonts w:ascii="仿宋_gb2312" w:eastAsia="仿宋_gb2312" w:hAnsi="微软雅黑" w:hint="eastAsia"/>
          <w:color w:val="666666"/>
          <w:sz w:val="32"/>
          <w:szCs w:val="32"/>
        </w:rPr>
        <w:t xml:space="preserve"> 员：</w:t>
      </w:r>
      <w:r>
        <w:rPr>
          <w:rFonts w:ascii="仿宋_gb2312" w:eastAsia="仿宋_gb2312" w:hAnsi="微软雅黑" w:hint="eastAsia"/>
          <w:color w:val="666666"/>
          <w:sz w:val="32"/>
          <w:szCs w:val="32"/>
        </w:rPr>
        <w:t>马洪亮</w:t>
      </w:r>
      <w:r>
        <w:rPr>
          <w:rFonts w:ascii="仿宋_gb2312" w:eastAsia="仿宋_gb2312" w:hAnsi="微软雅黑" w:hint="eastAsia"/>
          <w:color w:val="666666"/>
          <w:sz w:val="32"/>
          <w:szCs w:val="32"/>
        </w:rPr>
        <w:t> </w:t>
      </w:r>
      <w:r>
        <w:rPr>
          <w:rFonts w:ascii="仿宋_gb2312" w:eastAsia="仿宋_gb2312" w:hAnsi="微软雅黑" w:hint="eastAsia"/>
          <w:color w:val="666666"/>
          <w:sz w:val="32"/>
          <w:szCs w:val="32"/>
        </w:rPr>
        <w:t xml:space="preserve"> 管理局广播电视局党支部书记</w:t>
      </w:r>
    </w:p>
    <w:p w:rsidR="00CE31B0" w:rsidRDefault="00CE31B0" w:rsidP="00CE31B0">
      <w:pPr>
        <w:pStyle w:val="a3"/>
        <w:shd w:val="clear" w:color="auto" w:fill="FFFFFF"/>
        <w:spacing w:before="0" w:beforeAutospacing="0" w:after="0" w:afterAutospacing="0" w:line="600" w:lineRule="atLeast"/>
        <w:ind w:firstLine="640"/>
        <w:rPr>
          <w:rFonts w:ascii="微软雅黑" w:eastAsia="微软雅黑" w:hAnsi="微软雅黑" w:hint="eastAsia"/>
          <w:color w:val="666666"/>
        </w:rPr>
      </w:pPr>
      <w:r>
        <w:rPr>
          <w:rFonts w:ascii="微软雅黑" w:eastAsia="微软雅黑" w:hAnsi="微软雅黑" w:hint="eastAsia"/>
          <w:color w:val="666666"/>
          <w:sz w:val="32"/>
          <w:szCs w:val="32"/>
        </w:rPr>
        <w:lastRenderedPageBreak/>
        <w:t>       </w:t>
      </w:r>
      <w:r>
        <w:rPr>
          <w:rStyle w:val="apple-converted-space"/>
          <w:rFonts w:ascii="微软雅黑" w:eastAsia="微软雅黑" w:hAnsi="微软雅黑" w:hint="eastAsia"/>
          <w:color w:val="666666"/>
          <w:sz w:val="32"/>
          <w:szCs w:val="32"/>
        </w:rPr>
        <w:t> </w:t>
      </w:r>
      <w:r>
        <w:rPr>
          <w:rFonts w:ascii="仿宋_gb2312" w:eastAsia="仿宋_gb2312" w:hAnsi="微软雅黑" w:hint="eastAsia"/>
          <w:color w:val="666666"/>
          <w:sz w:val="32"/>
          <w:szCs w:val="32"/>
        </w:rPr>
        <w:t>路旭东</w:t>
      </w:r>
      <w:r>
        <w:rPr>
          <w:rFonts w:ascii="仿宋_gb2312" w:eastAsia="仿宋_gb2312" w:hAnsi="微软雅黑" w:hint="eastAsia"/>
          <w:color w:val="666666"/>
          <w:sz w:val="32"/>
          <w:szCs w:val="32"/>
        </w:rPr>
        <w:t> </w:t>
      </w:r>
      <w:r>
        <w:rPr>
          <w:rFonts w:ascii="仿宋_gb2312" w:eastAsia="仿宋_gb2312" w:hAnsi="微软雅黑" w:hint="eastAsia"/>
          <w:color w:val="666666"/>
          <w:sz w:val="32"/>
          <w:szCs w:val="32"/>
        </w:rPr>
        <w:t xml:space="preserve"> 管理局信息中心副主任</w:t>
      </w:r>
    </w:p>
    <w:p w:rsidR="00CE31B0" w:rsidRDefault="00CE31B0" w:rsidP="00CE31B0">
      <w:pPr>
        <w:pStyle w:val="a3"/>
        <w:shd w:val="clear" w:color="auto" w:fill="FFFFFF"/>
        <w:spacing w:before="0" w:beforeAutospacing="0" w:after="0" w:afterAutospacing="0" w:line="600" w:lineRule="atLeast"/>
        <w:ind w:firstLine="640"/>
        <w:rPr>
          <w:rFonts w:ascii="微软雅黑" w:eastAsia="微软雅黑" w:hAnsi="微软雅黑" w:hint="eastAsia"/>
          <w:color w:val="666666"/>
        </w:rPr>
      </w:pPr>
      <w:r>
        <w:rPr>
          <w:rStyle w:val="a4"/>
          <w:rFonts w:ascii="仿宋_gb2312" w:eastAsia="仿宋_gb2312" w:hAnsi="微软雅黑" w:hint="eastAsia"/>
          <w:color w:val="666666"/>
          <w:sz w:val="32"/>
          <w:szCs w:val="32"/>
        </w:rPr>
        <w:t>职</w:t>
      </w:r>
      <w:r>
        <w:rPr>
          <w:rStyle w:val="a4"/>
          <w:rFonts w:ascii="仿宋_gb2312" w:eastAsia="仿宋_gb2312" w:hAnsi="微软雅黑" w:hint="eastAsia"/>
          <w:color w:val="666666"/>
          <w:sz w:val="32"/>
          <w:szCs w:val="32"/>
        </w:rPr>
        <w:t> </w:t>
      </w:r>
      <w:r>
        <w:rPr>
          <w:rStyle w:val="a4"/>
          <w:rFonts w:ascii="仿宋_gb2312" w:eastAsia="仿宋_gb2312" w:hAnsi="微软雅黑" w:hint="eastAsia"/>
          <w:color w:val="666666"/>
          <w:sz w:val="32"/>
          <w:szCs w:val="32"/>
        </w:rPr>
        <w:t xml:space="preserve"> 责：</w:t>
      </w:r>
      <w:r>
        <w:rPr>
          <w:rFonts w:ascii="仿宋_gb2312" w:eastAsia="仿宋_gb2312" w:hAnsi="微软雅黑" w:hint="eastAsia"/>
          <w:color w:val="666666"/>
          <w:sz w:val="32"/>
          <w:szCs w:val="32"/>
        </w:rPr>
        <w:t>加强媒体宣传报道，发挥管理局电视台、局域网和“两微一端”等媒体作用，多形式宣传、多角度报道、多频次推送，为全局深化机关作风整顿优化营商环境营造良好舆论氛围。</w:t>
      </w:r>
    </w:p>
    <w:p w:rsidR="00CE31B0" w:rsidRDefault="00CE31B0" w:rsidP="00CE31B0">
      <w:pPr>
        <w:pStyle w:val="a3"/>
        <w:shd w:val="clear" w:color="auto" w:fill="FFFFFF"/>
        <w:spacing w:before="0" w:beforeAutospacing="0" w:after="0" w:afterAutospacing="0" w:line="600" w:lineRule="atLeast"/>
        <w:ind w:firstLine="640"/>
        <w:rPr>
          <w:rFonts w:ascii="微软雅黑" w:eastAsia="微软雅黑" w:hAnsi="微软雅黑" w:hint="eastAsia"/>
          <w:color w:val="666666"/>
        </w:rPr>
      </w:pPr>
      <w:r>
        <w:rPr>
          <w:rFonts w:ascii="黑体" w:eastAsia="黑体" w:hAnsi="黑体" w:hint="eastAsia"/>
          <w:color w:val="666666"/>
          <w:sz w:val="32"/>
          <w:szCs w:val="32"/>
        </w:rPr>
        <w:t>三、政法专项组成员及主要职责</w:t>
      </w:r>
    </w:p>
    <w:p w:rsidR="00CE31B0" w:rsidRDefault="00CE31B0" w:rsidP="00CE31B0">
      <w:pPr>
        <w:pStyle w:val="a3"/>
        <w:shd w:val="clear" w:color="auto" w:fill="FFFFFF"/>
        <w:spacing w:before="0" w:beforeAutospacing="0" w:after="0" w:afterAutospacing="0" w:line="600" w:lineRule="atLeast"/>
        <w:ind w:firstLine="640"/>
        <w:rPr>
          <w:rFonts w:ascii="微软雅黑" w:eastAsia="微软雅黑" w:hAnsi="微软雅黑" w:hint="eastAsia"/>
          <w:color w:val="666666"/>
        </w:rPr>
      </w:pPr>
      <w:r>
        <w:rPr>
          <w:rStyle w:val="a4"/>
          <w:rFonts w:ascii="仿宋_gb2312" w:eastAsia="仿宋_gb2312" w:hAnsi="微软雅黑" w:hint="eastAsia"/>
          <w:color w:val="666666"/>
          <w:sz w:val="32"/>
          <w:szCs w:val="32"/>
        </w:rPr>
        <w:t>组</w:t>
      </w:r>
      <w:r>
        <w:rPr>
          <w:rStyle w:val="a4"/>
          <w:rFonts w:ascii="仿宋_gb2312" w:eastAsia="仿宋_gb2312" w:hAnsi="微软雅黑" w:hint="eastAsia"/>
          <w:color w:val="666666"/>
          <w:sz w:val="32"/>
          <w:szCs w:val="32"/>
        </w:rPr>
        <w:t> </w:t>
      </w:r>
      <w:r>
        <w:rPr>
          <w:rStyle w:val="a4"/>
          <w:rFonts w:ascii="仿宋_gb2312" w:eastAsia="仿宋_gb2312" w:hAnsi="微软雅黑" w:hint="eastAsia"/>
          <w:color w:val="666666"/>
          <w:sz w:val="32"/>
          <w:szCs w:val="32"/>
        </w:rPr>
        <w:t xml:space="preserve"> 长：</w:t>
      </w:r>
      <w:r>
        <w:rPr>
          <w:rFonts w:ascii="仿宋_gb2312" w:eastAsia="仿宋_gb2312" w:hAnsi="微软雅黑" w:hint="eastAsia"/>
          <w:color w:val="666666"/>
          <w:sz w:val="32"/>
          <w:szCs w:val="32"/>
        </w:rPr>
        <w:t>田吉全</w:t>
      </w:r>
      <w:r>
        <w:rPr>
          <w:rFonts w:ascii="仿宋_gb2312" w:eastAsia="仿宋_gb2312" w:hAnsi="微软雅黑" w:hint="eastAsia"/>
          <w:color w:val="666666"/>
          <w:sz w:val="32"/>
          <w:szCs w:val="32"/>
        </w:rPr>
        <w:t> </w:t>
      </w:r>
      <w:r>
        <w:rPr>
          <w:rFonts w:ascii="仿宋_gb2312" w:eastAsia="仿宋_gb2312" w:hAnsi="微软雅黑" w:hint="eastAsia"/>
          <w:color w:val="666666"/>
          <w:sz w:val="32"/>
          <w:szCs w:val="32"/>
        </w:rPr>
        <w:t xml:space="preserve"> 管理局党委委员、政法委书记</w:t>
      </w:r>
    </w:p>
    <w:p w:rsidR="00CE31B0" w:rsidRDefault="00CE31B0" w:rsidP="00CE31B0">
      <w:pPr>
        <w:pStyle w:val="a3"/>
        <w:shd w:val="clear" w:color="auto" w:fill="FFFFFF"/>
        <w:spacing w:before="0" w:beforeAutospacing="0" w:after="0" w:afterAutospacing="0" w:line="600" w:lineRule="atLeast"/>
        <w:ind w:firstLine="640"/>
        <w:rPr>
          <w:rFonts w:ascii="微软雅黑" w:eastAsia="微软雅黑" w:hAnsi="微软雅黑" w:hint="eastAsia"/>
          <w:color w:val="666666"/>
        </w:rPr>
      </w:pPr>
      <w:r>
        <w:rPr>
          <w:rStyle w:val="a4"/>
          <w:rFonts w:ascii="仿宋_gb2312" w:eastAsia="仿宋_gb2312" w:hAnsi="微软雅黑" w:hint="eastAsia"/>
          <w:color w:val="666666"/>
          <w:sz w:val="32"/>
          <w:szCs w:val="32"/>
        </w:rPr>
        <w:t>副组长：</w:t>
      </w:r>
      <w:r>
        <w:rPr>
          <w:rFonts w:ascii="仿宋_gb2312" w:eastAsia="仿宋_gb2312" w:hAnsi="微软雅黑" w:hint="eastAsia"/>
          <w:color w:val="666666"/>
          <w:sz w:val="32"/>
          <w:szCs w:val="32"/>
        </w:rPr>
        <w:t>曾志彬</w:t>
      </w:r>
      <w:r>
        <w:rPr>
          <w:rFonts w:ascii="仿宋_gb2312" w:eastAsia="仿宋_gb2312" w:hAnsi="微软雅黑" w:hint="eastAsia"/>
          <w:color w:val="666666"/>
          <w:sz w:val="32"/>
          <w:szCs w:val="32"/>
        </w:rPr>
        <w:t> </w:t>
      </w:r>
      <w:r>
        <w:rPr>
          <w:rStyle w:val="apple-converted-space"/>
          <w:rFonts w:ascii="仿宋_gb2312" w:eastAsia="仿宋_gb2312" w:hAnsi="微软雅黑" w:hint="eastAsia"/>
          <w:color w:val="666666"/>
          <w:sz w:val="32"/>
          <w:szCs w:val="32"/>
        </w:rPr>
        <w:t> </w:t>
      </w:r>
      <w:r>
        <w:rPr>
          <w:rFonts w:ascii="仿宋_gb2312" w:eastAsia="仿宋_gb2312" w:hAnsi="微软雅黑" w:hint="eastAsia"/>
          <w:color w:val="666666"/>
          <w:spacing w:val="-6"/>
          <w:sz w:val="32"/>
          <w:szCs w:val="32"/>
        </w:rPr>
        <w:t>东方红林业地区公安局党委书记、局长</w:t>
      </w:r>
    </w:p>
    <w:p w:rsidR="00CE31B0" w:rsidRDefault="00CE31B0" w:rsidP="00CE31B0">
      <w:pPr>
        <w:pStyle w:val="a3"/>
        <w:shd w:val="clear" w:color="auto" w:fill="FFFFFF"/>
        <w:spacing w:before="0" w:beforeAutospacing="0" w:after="0" w:afterAutospacing="0" w:line="600" w:lineRule="atLeast"/>
        <w:ind w:firstLine="640"/>
        <w:rPr>
          <w:rFonts w:ascii="微软雅黑" w:eastAsia="微软雅黑" w:hAnsi="微软雅黑" w:hint="eastAsia"/>
          <w:color w:val="666666"/>
        </w:rPr>
      </w:pPr>
      <w:r>
        <w:rPr>
          <w:rStyle w:val="a4"/>
          <w:rFonts w:ascii="仿宋_gb2312" w:eastAsia="仿宋_gb2312" w:hAnsi="微软雅黑" w:hint="eastAsia"/>
          <w:color w:val="666666"/>
          <w:sz w:val="32"/>
          <w:szCs w:val="32"/>
        </w:rPr>
        <w:t>成</w:t>
      </w:r>
      <w:r>
        <w:rPr>
          <w:rStyle w:val="a4"/>
          <w:rFonts w:ascii="仿宋_gb2312" w:eastAsia="仿宋_gb2312" w:hAnsi="微软雅黑" w:hint="eastAsia"/>
          <w:color w:val="666666"/>
          <w:sz w:val="32"/>
          <w:szCs w:val="32"/>
        </w:rPr>
        <w:t> </w:t>
      </w:r>
      <w:r>
        <w:rPr>
          <w:rStyle w:val="a4"/>
          <w:rFonts w:ascii="仿宋_gb2312" w:eastAsia="仿宋_gb2312" w:hAnsi="微软雅黑" w:hint="eastAsia"/>
          <w:color w:val="666666"/>
          <w:sz w:val="32"/>
          <w:szCs w:val="32"/>
        </w:rPr>
        <w:t xml:space="preserve"> 员：</w:t>
      </w:r>
      <w:r>
        <w:rPr>
          <w:rFonts w:ascii="仿宋_gb2312" w:eastAsia="仿宋_gb2312" w:hAnsi="微软雅黑" w:hint="eastAsia"/>
          <w:color w:val="666666"/>
          <w:sz w:val="32"/>
          <w:szCs w:val="32"/>
        </w:rPr>
        <w:t>王长虹</w:t>
      </w:r>
      <w:r>
        <w:rPr>
          <w:rFonts w:ascii="仿宋_gb2312" w:eastAsia="仿宋_gb2312" w:hAnsi="微软雅黑" w:hint="eastAsia"/>
          <w:color w:val="666666"/>
          <w:sz w:val="32"/>
          <w:szCs w:val="32"/>
        </w:rPr>
        <w:t> </w:t>
      </w:r>
      <w:r>
        <w:rPr>
          <w:rFonts w:ascii="仿宋_gb2312" w:eastAsia="仿宋_gb2312" w:hAnsi="微软雅黑" w:hint="eastAsia"/>
          <w:color w:val="666666"/>
          <w:sz w:val="32"/>
          <w:szCs w:val="32"/>
        </w:rPr>
        <w:t xml:space="preserve"> 管理局党委政法委副书记</w:t>
      </w:r>
    </w:p>
    <w:p w:rsidR="00CE31B0" w:rsidRDefault="00CE31B0" w:rsidP="00CE31B0">
      <w:pPr>
        <w:pStyle w:val="a3"/>
        <w:shd w:val="clear" w:color="auto" w:fill="FFFFFF"/>
        <w:spacing w:before="0" w:beforeAutospacing="0" w:after="0" w:afterAutospacing="0" w:line="600" w:lineRule="atLeast"/>
        <w:ind w:firstLine="640"/>
        <w:rPr>
          <w:rFonts w:ascii="微软雅黑" w:eastAsia="微软雅黑" w:hAnsi="微软雅黑" w:hint="eastAsia"/>
          <w:color w:val="666666"/>
        </w:rPr>
      </w:pPr>
      <w:r>
        <w:rPr>
          <w:rFonts w:ascii="微软雅黑" w:eastAsia="微软雅黑" w:hAnsi="微软雅黑" w:hint="eastAsia"/>
          <w:color w:val="666666"/>
          <w:sz w:val="32"/>
          <w:szCs w:val="32"/>
        </w:rPr>
        <w:t>       </w:t>
      </w:r>
      <w:r>
        <w:rPr>
          <w:rStyle w:val="apple-converted-space"/>
          <w:rFonts w:ascii="微软雅黑" w:eastAsia="微软雅黑" w:hAnsi="微软雅黑" w:hint="eastAsia"/>
          <w:color w:val="666666"/>
          <w:sz w:val="32"/>
          <w:szCs w:val="32"/>
        </w:rPr>
        <w:t> </w:t>
      </w:r>
      <w:r>
        <w:rPr>
          <w:rFonts w:ascii="仿宋_gb2312" w:eastAsia="仿宋_gb2312" w:hAnsi="微软雅黑" w:hint="eastAsia"/>
          <w:color w:val="666666"/>
          <w:sz w:val="32"/>
          <w:szCs w:val="32"/>
        </w:rPr>
        <w:t>关仁春</w:t>
      </w:r>
      <w:r>
        <w:rPr>
          <w:rFonts w:ascii="仿宋_gb2312" w:eastAsia="仿宋_gb2312" w:hAnsi="微软雅黑" w:hint="eastAsia"/>
          <w:color w:val="666666"/>
          <w:sz w:val="32"/>
          <w:szCs w:val="32"/>
        </w:rPr>
        <w:t> </w:t>
      </w:r>
      <w:r>
        <w:rPr>
          <w:rFonts w:ascii="仿宋_gb2312" w:eastAsia="仿宋_gb2312" w:hAnsi="微软雅黑" w:hint="eastAsia"/>
          <w:color w:val="666666"/>
          <w:sz w:val="32"/>
          <w:szCs w:val="32"/>
        </w:rPr>
        <w:t xml:space="preserve"> 东方红林区司法局局长</w:t>
      </w:r>
    </w:p>
    <w:p w:rsidR="00CE31B0" w:rsidRDefault="00CE31B0" w:rsidP="00CE31B0">
      <w:pPr>
        <w:pStyle w:val="a3"/>
        <w:shd w:val="clear" w:color="auto" w:fill="FFFFFF"/>
        <w:spacing w:before="0" w:beforeAutospacing="0" w:after="0" w:afterAutospacing="0" w:line="600" w:lineRule="atLeast"/>
        <w:ind w:firstLine="1920"/>
        <w:rPr>
          <w:rFonts w:ascii="微软雅黑" w:eastAsia="微软雅黑" w:hAnsi="微软雅黑" w:hint="eastAsia"/>
          <w:color w:val="666666"/>
        </w:rPr>
      </w:pPr>
      <w:r>
        <w:rPr>
          <w:rFonts w:ascii="仿宋_gb2312" w:eastAsia="仿宋_gb2312" w:hAnsi="微软雅黑" w:hint="eastAsia"/>
          <w:color w:val="666666"/>
          <w:sz w:val="32"/>
          <w:szCs w:val="32"/>
        </w:rPr>
        <w:t>王胜利</w:t>
      </w:r>
      <w:r>
        <w:rPr>
          <w:rFonts w:ascii="仿宋_gb2312" w:eastAsia="仿宋_gb2312" w:hAnsi="微软雅黑" w:hint="eastAsia"/>
          <w:color w:val="666666"/>
          <w:sz w:val="32"/>
          <w:szCs w:val="32"/>
        </w:rPr>
        <w:t> </w:t>
      </w:r>
      <w:r>
        <w:rPr>
          <w:rFonts w:ascii="仿宋_gb2312" w:eastAsia="仿宋_gb2312" w:hAnsi="微软雅黑" w:hint="eastAsia"/>
          <w:color w:val="666666"/>
          <w:sz w:val="32"/>
          <w:szCs w:val="32"/>
        </w:rPr>
        <w:t xml:space="preserve"> 管理局法制办公室主任</w:t>
      </w:r>
    </w:p>
    <w:p w:rsidR="00CE31B0" w:rsidRDefault="00CE31B0" w:rsidP="00CE31B0">
      <w:pPr>
        <w:pStyle w:val="a3"/>
        <w:shd w:val="clear" w:color="auto" w:fill="FFFFFF"/>
        <w:spacing w:before="0" w:beforeAutospacing="0" w:after="0" w:afterAutospacing="0" w:line="600" w:lineRule="atLeast"/>
        <w:ind w:firstLine="1920"/>
        <w:rPr>
          <w:rFonts w:ascii="微软雅黑" w:eastAsia="微软雅黑" w:hAnsi="微软雅黑" w:hint="eastAsia"/>
          <w:color w:val="666666"/>
        </w:rPr>
      </w:pPr>
      <w:r>
        <w:rPr>
          <w:rFonts w:ascii="仿宋_gb2312" w:eastAsia="仿宋_gb2312" w:hAnsi="微软雅黑" w:hint="eastAsia"/>
          <w:color w:val="666666"/>
          <w:sz w:val="32"/>
          <w:szCs w:val="32"/>
        </w:rPr>
        <w:t>张文军</w:t>
      </w:r>
      <w:r>
        <w:rPr>
          <w:rFonts w:ascii="仿宋_gb2312" w:eastAsia="仿宋_gb2312" w:hAnsi="微软雅黑" w:hint="eastAsia"/>
          <w:color w:val="666666"/>
          <w:sz w:val="32"/>
          <w:szCs w:val="32"/>
        </w:rPr>
        <w:t> </w:t>
      </w:r>
      <w:r>
        <w:rPr>
          <w:rFonts w:ascii="仿宋_gb2312" w:eastAsia="仿宋_gb2312" w:hAnsi="微软雅黑" w:hint="eastAsia"/>
          <w:color w:val="666666"/>
          <w:sz w:val="32"/>
          <w:szCs w:val="32"/>
        </w:rPr>
        <w:t xml:space="preserve"> 东方红林业地区公安局政委</w:t>
      </w:r>
    </w:p>
    <w:p w:rsidR="00CE31B0" w:rsidRDefault="00CE31B0" w:rsidP="00CE31B0">
      <w:pPr>
        <w:pStyle w:val="a3"/>
        <w:shd w:val="clear" w:color="auto" w:fill="FFFFFF"/>
        <w:spacing w:before="0" w:beforeAutospacing="0" w:after="0" w:afterAutospacing="0" w:line="600" w:lineRule="atLeast"/>
        <w:ind w:firstLine="640"/>
        <w:rPr>
          <w:rFonts w:ascii="微软雅黑" w:eastAsia="微软雅黑" w:hAnsi="微软雅黑" w:hint="eastAsia"/>
          <w:color w:val="666666"/>
        </w:rPr>
      </w:pPr>
      <w:r>
        <w:rPr>
          <w:rStyle w:val="a4"/>
          <w:rFonts w:ascii="仿宋_gb2312" w:eastAsia="仿宋_gb2312" w:hAnsi="微软雅黑" w:hint="eastAsia"/>
          <w:color w:val="666666"/>
          <w:sz w:val="32"/>
          <w:szCs w:val="32"/>
        </w:rPr>
        <w:t>职</w:t>
      </w:r>
      <w:r>
        <w:rPr>
          <w:rStyle w:val="a4"/>
          <w:rFonts w:ascii="仿宋_gb2312" w:eastAsia="仿宋_gb2312" w:hAnsi="微软雅黑" w:hint="eastAsia"/>
          <w:color w:val="666666"/>
          <w:sz w:val="32"/>
          <w:szCs w:val="32"/>
        </w:rPr>
        <w:t> </w:t>
      </w:r>
      <w:r>
        <w:rPr>
          <w:rStyle w:val="a4"/>
          <w:rFonts w:ascii="仿宋_gb2312" w:eastAsia="仿宋_gb2312" w:hAnsi="微软雅黑" w:hint="eastAsia"/>
          <w:color w:val="666666"/>
          <w:sz w:val="32"/>
          <w:szCs w:val="32"/>
        </w:rPr>
        <w:t xml:space="preserve"> 责：</w:t>
      </w:r>
      <w:r>
        <w:rPr>
          <w:rFonts w:ascii="仿宋_gb2312" w:eastAsia="仿宋_gb2312" w:hAnsi="微软雅黑" w:hint="eastAsia"/>
          <w:color w:val="666666"/>
          <w:sz w:val="32"/>
          <w:szCs w:val="32"/>
        </w:rPr>
        <w:t>组织指导政法机关深化作风整顿，对执法司法领域影响营商环境问题开展专项整治工作。一方面督促政法各单位提升执法司法质效，依法保障市场主体合法权益，加强对各类市场主体自主经营权和财产所有权保护，对执行难问题集中攻坚，依法查办涉众型等经济犯罪，坚决惩治经济领域违法违规活动，着力营造公正、透明、可预期的法治环境。另一方面，正视自身问题，刀刃向内，开展执法规范化大检查，整治政法队伍中存在的执法司法不公和纪律作风不严问题，同时实施“一案双查”，坚决清除政法队伍中的害群之马。</w:t>
      </w:r>
    </w:p>
    <w:p w:rsidR="00CE31B0" w:rsidRDefault="00CE31B0" w:rsidP="00CE31B0">
      <w:pPr>
        <w:pStyle w:val="a3"/>
        <w:shd w:val="clear" w:color="auto" w:fill="FFFFFF"/>
        <w:spacing w:before="0" w:beforeAutospacing="0" w:after="0" w:afterAutospacing="0" w:line="480" w:lineRule="atLeast"/>
        <w:ind w:firstLine="640"/>
        <w:jc w:val="both"/>
        <w:rPr>
          <w:rFonts w:ascii="微软雅黑" w:eastAsia="微软雅黑" w:hAnsi="微软雅黑" w:hint="eastAsia"/>
          <w:color w:val="666666"/>
        </w:rPr>
      </w:pPr>
      <w:r>
        <w:rPr>
          <w:rFonts w:ascii="微软雅黑" w:eastAsia="微软雅黑" w:hAnsi="微软雅黑" w:hint="eastAsia"/>
          <w:color w:val="666666"/>
        </w:rPr>
        <w:lastRenderedPageBreak/>
        <w:t> </w:t>
      </w:r>
    </w:p>
    <w:p w:rsidR="00CE31B0" w:rsidRDefault="00CE31B0" w:rsidP="00CE31B0">
      <w:pPr>
        <w:pStyle w:val="a3"/>
        <w:shd w:val="clear" w:color="auto" w:fill="FFFFFF"/>
        <w:spacing w:before="0" w:beforeAutospacing="0" w:after="0" w:afterAutospacing="0" w:line="480" w:lineRule="atLeast"/>
        <w:ind w:firstLine="640"/>
        <w:jc w:val="both"/>
        <w:rPr>
          <w:rFonts w:ascii="微软雅黑" w:eastAsia="微软雅黑" w:hAnsi="微软雅黑" w:hint="eastAsia"/>
          <w:color w:val="666666"/>
        </w:rPr>
      </w:pPr>
      <w:r>
        <w:rPr>
          <w:rFonts w:ascii="微软雅黑" w:eastAsia="微软雅黑" w:hAnsi="微软雅黑" w:hint="eastAsia"/>
          <w:color w:val="666666"/>
        </w:rPr>
        <w:t> </w:t>
      </w:r>
    </w:p>
    <w:p w:rsidR="00CE31B0" w:rsidRDefault="00CE31B0" w:rsidP="00CE31B0">
      <w:pPr>
        <w:pStyle w:val="a3"/>
        <w:shd w:val="clear" w:color="auto" w:fill="FFFFFF"/>
        <w:spacing w:before="0" w:beforeAutospacing="0" w:after="0" w:afterAutospacing="0" w:line="480" w:lineRule="atLeast"/>
        <w:ind w:firstLine="640"/>
        <w:jc w:val="both"/>
        <w:rPr>
          <w:rFonts w:ascii="微软雅黑" w:eastAsia="微软雅黑" w:hAnsi="微软雅黑" w:hint="eastAsia"/>
          <w:color w:val="666666"/>
        </w:rPr>
      </w:pPr>
      <w:r>
        <w:rPr>
          <w:rFonts w:ascii="微软雅黑" w:eastAsia="微软雅黑" w:hAnsi="微软雅黑" w:hint="eastAsia"/>
          <w:color w:val="666666"/>
        </w:rPr>
        <w:t> </w:t>
      </w:r>
    </w:p>
    <w:p w:rsidR="00CE31B0" w:rsidRDefault="00CE31B0" w:rsidP="00CE31B0">
      <w:pPr>
        <w:pStyle w:val="a3"/>
        <w:shd w:val="clear" w:color="auto" w:fill="FFFFFF"/>
        <w:spacing w:before="0" w:beforeAutospacing="0" w:after="0" w:afterAutospacing="0" w:line="480" w:lineRule="atLeast"/>
        <w:jc w:val="center"/>
        <w:rPr>
          <w:rFonts w:ascii="微软雅黑" w:eastAsia="微软雅黑" w:hAnsi="微软雅黑" w:hint="eastAsia"/>
          <w:color w:val="666666"/>
        </w:rPr>
      </w:pPr>
      <w:r>
        <w:rPr>
          <w:rStyle w:val="a4"/>
          <w:rFonts w:ascii="微软雅黑" w:eastAsia="微软雅黑" w:hAnsi="微软雅黑" w:hint="eastAsia"/>
          <w:color w:val="666666"/>
          <w:sz w:val="44"/>
          <w:szCs w:val="44"/>
        </w:rPr>
        <w:t>在全局深化作风整顿优化营商环境</w:t>
      </w:r>
    </w:p>
    <w:p w:rsidR="00CE31B0" w:rsidRDefault="00CE31B0" w:rsidP="00CE31B0">
      <w:pPr>
        <w:pStyle w:val="a3"/>
        <w:shd w:val="clear" w:color="auto" w:fill="FFFFFF"/>
        <w:spacing w:before="0" w:beforeAutospacing="0" w:after="0" w:afterAutospacing="0" w:line="480" w:lineRule="atLeast"/>
        <w:jc w:val="center"/>
        <w:rPr>
          <w:rFonts w:ascii="微软雅黑" w:eastAsia="微软雅黑" w:hAnsi="微软雅黑" w:hint="eastAsia"/>
          <w:color w:val="666666"/>
        </w:rPr>
      </w:pPr>
      <w:r>
        <w:rPr>
          <w:rStyle w:val="a4"/>
          <w:rFonts w:ascii="微软雅黑" w:eastAsia="微软雅黑" w:hAnsi="微软雅黑" w:hint="eastAsia"/>
          <w:color w:val="666666"/>
          <w:sz w:val="44"/>
          <w:szCs w:val="44"/>
        </w:rPr>
        <w:t>会议上的讲话</w:t>
      </w:r>
    </w:p>
    <w:p w:rsidR="00CE31B0" w:rsidRDefault="00CE31B0" w:rsidP="00CE31B0">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 </w:t>
      </w:r>
    </w:p>
    <w:p w:rsidR="00CE31B0" w:rsidRDefault="00CE31B0" w:rsidP="00CE31B0">
      <w:pPr>
        <w:pStyle w:val="a3"/>
        <w:shd w:val="clear" w:color="auto" w:fill="FFFFFF"/>
        <w:spacing w:before="0" w:beforeAutospacing="0" w:after="0" w:afterAutospacing="0" w:line="500" w:lineRule="atLeast"/>
        <w:jc w:val="center"/>
        <w:rPr>
          <w:rFonts w:ascii="微软雅黑" w:eastAsia="微软雅黑" w:hAnsi="微软雅黑" w:hint="eastAsia"/>
          <w:color w:val="666666"/>
        </w:rPr>
      </w:pPr>
      <w:r>
        <w:rPr>
          <w:rFonts w:ascii="楷体_gb2312" w:eastAsia="楷体_gb2312" w:hAnsi="微软雅黑" w:hint="eastAsia"/>
          <w:color w:val="666666"/>
          <w:sz w:val="32"/>
          <w:szCs w:val="32"/>
        </w:rPr>
        <w:t>向允彬</w:t>
      </w:r>
    </w:p>
    <w:p w:rsidR="00CE31B0" w:rsidRDefault="00CE31B0" w:rsidP="00CE31B0">
      <w:pPr>
        <w:pStyle w:val="a3"/>
        <w:shd w:val="clear" w:color="auto" w:fill="FFFFFF"/>
        <w:spacing w:before="0" w:beforeAutospacing="0" w:after="0" w:afterAutospacing="0" w:line="500" w:lineRule="atLeast"/>
        <w:jc w:val="center"/>
        <w:rPr>
          <w:rFonts w:ascii="微软雅黑" w:eastAsia="微软雅黑" w:hAnsi="微软雅黑" w:hint="eastAsia"/>
          <w:color w:val="666666"/>
        </w:rPr>
      </w:pPr>
      <w:r>
        <w:rPr>
          <w:rFonts w:ascii="楷体_gb2312" w:eastAsia="楷体_gb2312" w:hAnsi="微软雅黑" w:hint="eastAsia"/>
          <w:color w:val="666666"/>
          <w:sz w:val="30"/>
          <w:szCs w:val="30"/>
        </w:rPr>
        <w:t>（2018年4</w:t>
      </w:r>
      <w:r>
        <w:rPr>
          <w:rFonts w:ascii="微软雅黑" w:eastAsia="微软雅黑" w:hAnsi="微软雅黑" w:hint="eastAsia"/>
          <w:color w:val="666666"/>
          <w:sz w:val="30"/>
          <w:szCs w:val="30"/>
        </w:rPr>
        <w:t>月12日）</w:t>
      </w:r>
    </w:p>
    <w:p w:rsidR="00CE31B0" w:rsidRDefault="00CE31B0" w:rsidP="00CE31B0">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 </w:t>
      </w:r>
    </w:p>
    <w:p w:rsidR="00CE31B0" w:rsidRDefault="00CE31B0" w:rsidP="00CE31B0">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仿宋_gb2312" w:eastAsia="仿宋_gb2312" w:hAnsi="微软雅黑" w:hint="eastAsia"/>
          <w:color w:val="666666"/>
          <w:sz w:val="32"/>
          <w:szCs w:val="32"/>
        </w:rPr>
        <w:t>同志们：</w:t>
      </w:r>
    </w:p>
    <w:p w:rsidR="00CE31B0" w:rsidRDefault="00CE31B0" w:rsidP="00CE31B0">
      <w:pPr>
        <w:pStyle w:val="a3"/>
        <w:shd w:val="clear" w:color="auto" w:fill="FFFFFF"/>
        <w:spacing w:before="0" w:beforeAutospacing="0" w:after="0" w:afterAutospacing="0" w:line="480" w:lineRule="atLeast"/>
        <w:ind w:firstLine="640"/>
        <w:jc w:val="both"/>
        <w:rPr>
          <w:rFonts w:ascii="微软雅黑" w:eastAsia="微软雅黑" w:hAnsi="微软雅黑" w:hint="eastAsia"/>
          <w:color w:val="666666"/>
        </w:rPr>
      </w:pPr>
      <w:r>
        <w:rPr>
          <w:rFonts w:ascii="仿宋_gb2312" w:eastAsia="仿宋_gb2312" w:hAnsi="微软雅黑" w:hint="eastAsia"/>
          <w:color w:val="666666"/>
          <w:sz w:val="32"/>
          <w:szCs w:val="32"/>
        </w:rPr>
        <w:t>这次会议的主要任务是，按照总局党委整顿作风优化营商环境大会要求，部署今年全局深化机关作风整顿优化营商环境工作，动员全局上下进一步深入贯彻党的十九大精神，全面落实省委十二届二次全会精神，解放思想、调整状态、凝神聚力、奋发有为，努力推动机关作风持续好转、营商环境明显改善，为全面深化改革、加快转型发展、建设现代化新林区提供坚强保证。</w:t>
      </w:r>
    </w:p>
    <w:p w:rsidR="00CE31B0" w:rsidRDefault="00CE31B0" w:rsidP="00CE31B0">
      <w:pPr>
        <w:pStyle w:val="a3"/>
        <w:shd w:val="clear" w:color="auto" w:fill="FFFFFF"/>
        <w:spacing w:before="0" w:beforeAutospacing="0" w:after="0" w:afterAutospacing="0" w:line="480" w:lineRule="atLeast"/>
        <w:ind w:firstLine="640"/>
        <w:jc w:val="both"/>
        <w:rPr>
          <w:rFonts w:ascii="微软雅黑" w:eastAsia="微软雅黑" w:hAnsi="微软雅黑" w:hint="eastAsia"/>
          <w:color w:val="666666"/>
        </w:rPr>
      </w:pPr>
      <w:r>
        <w:rPr>
          <w:rFonts w:ascii="仿宋_gb2312" w:eastAsia="仿宋_gb2312" w:hAnsi="微软雅黑" w:hint="eastAsia"/>
          <w:color w:val="666666"/>
          <w:sz w:val="32"/>
          <w:szCs w:val="32"/>
        </w:rPr>
        <w:t>4月2日，总局党委召开了全省森工系统深化机关作风整顿优化营商环境会议，李坤书记作了重要讲话，从抓作风、优环境入手，对今年全系统整顿作风优化营商环境工作进行了安排部署，充分体现了总局党委坚决打好作风整顿优化营</w:t>
      </w:r>
      <w:r>
        <w:rPr>
          <w:rFonts w:ascii="仿宋_gb2312" w:eastAsia="仿宋_gb2312" w:hAnsi="微软雅黑" w:hint="eastAsia"/>
          <w:color w:val="666666"/>
          <w:sz w:val="32"/>
          <w:szCs w:val="32"/>
        </w:rPr>
        <w:lastRenderedPageBreak/>
        <w:t>商环境攻坚战的决心和信心。刚才，宣读了《2018年全局深化机关作风整顿优化营商环境实施方案》，从总体要求、整顿重点、主要步骤及措施、组织领导等方面进行了具体部署。下面，就做好今年整顿作风优化营商环境工作，我讲四点意见。</w:t>
      </w:r>
    </w:p>
    <w:p w:rsidR="00CE31B0" w:rsidRDefault="00CE31B0" w:rsidP="00CE31B0">
      <w:pPr>
        <w:pStyle w:val="a3"/>
        <w:shd w:val="clear" w:color="auto" w:fill="FFFFFF"/>
        <w:spacing w:before="0" w:beforeAutospacing="0" w:after="0" w:afterAutospacing="0" w:line="480" w:lineRule="atLeast"/>
        <w:ind w:firstLine="640"/>
        <w:jc w:val="both"/>
        <w:rPr>
          <w:rFonts w:ascii="微软雅黑" w:eastAsia="微软雅黑" w:hAnsi="微软雅黑" w:hint="eastAsia"/>
          <w:color w:val="666666"/>
        </w:rPr>
      </w:pPr>
      <w:r>
        <w:rPr>
          <w:rFonts w:ascii="黑体" w:eastAsia="黑体" w:hAnsi="黑体" w:hint="eastAsia"/>
          <w:color w:val="666666"/>
          <w:sz w:val="32"/>
          <w:szCs w:val="32"/>
        </w:rPr>
        <w:t>一、提高政治站位，切实增强作风整顿优化营商环境的责任感、紧迫感。</w:t>
      </w:r>
    </w:p>
    <w:p w:rsidR="00CE31B0" w:rsidRDefault="00CE31B0" w:rsidP="00CE31B0">
      <w:pPr>
        <w:pStyle w:val="a3"/>
        <w:shd w:val="clear" w:color="auto" w:fill="FFFFFF"/>
        <w:spacing w:before="0" w:beforeAutospacing="0" w:after="0" w:afterAutospacing="0" w:line="480" w:lineRule="atLeast"/>
        <w:ind w:firstLine="640"/>
        <w:jc w:val="both"/>
        <w:rPr>
          <w:rFonts w:ascii="微软雅黑" w:eastAsia="微软雅黑" w:hAnsi="微软雅黑" w:hint="eastAsia"/>
          <w:color w:val="666666"/>
        </w:rPr>
      </w:pPr>
      <w:r>
        <w:rPr>
          <w:rFonts w:ascii="仿宋_gb2312" w:eastAsia="仿宋_gb2312" w:hAnsi="微软雅黑" w:hint="eastAsia"/>
          <w:color w:val="666666"/>
          <w:sz w:val="32"/>
          <w:szCs w:val="32"/>
        </w:rPr>
        <w:t>作风和环境关乎林区形象、关乎我局振兴发展大业。近年来，管理局党委、管理局始终把加强干部作风建设作为党的建设的一项重要任务，作为密切党群干群关系、凝聚人心、推进发展的一项重大举措，特别是去年以来，我们按照省委、总局党委要求，以“五个好作风”“三个好把式”为标，全面开展了雷厉风行的作风整顿工作，干部队伍素质不断提高，工作作风不断改进，机关面貌不断改善，全局上下呈现出人心思进、人心思干、团结和谐、共谋发展的良好局面。这充分说明，全局干部队伍作风的主流是好的，必须充分肯定。但是，我们也要清醒地看到，与深化改革、加快发展的新形势相比，与我们所面临的艰巨任务相比，与上级要求和群众期望相比，还存在着许多不容忽视和亟待解决的问题。</w:t>
      </w:r>
      <w:r>
        <w:rPr>
          <w:rStyle w:val="a4"/>
          <w:rFonts w:ascii="楷体_gb2312" w:eastAsia="楷体_gb2312" w:hAnsi="微软雅黑" w:hint="eastAsia"/>
          <w:color w:val="666666"/>
          <w:sz w:val="32"/>
          <w:szCs w:val="32"/>
        </w:rPr>
        <w:t>一是失责失信、不依法行政问题。</w:t>
      </w:r>
      <w:r>
        <w:rPr>
          <w:rFonts w:ascii="仿宋_gb2312" w:eastAsia="仿宋_gb2312" w:hAnsi="微软雅黑" w:hint="eastAsia"/>
          <w:color w:val="666666"/>
          <w:sz w:val="32"/>
          <w:szCs w:val="32"/>
        </w:rPr>
        <w:t>主要是我们有些干部在土地承包、管护经营等涉及群众和投资经营者利益的重大问题上自行其是、搞“口头协议”，不严格执行法律程序。</w:t>
      </w:r>
      <w:r>
        <w:rPr>
          <w:rStyle w:val="a4"/>
          <w:rFonts w:ascii="楷体_gb2312" w:eastAsia="楷体_gb2312" w:hAnsi="微软雅黑" w:hint="eastAsia"/>
          <w:color w:val="666666"/>
          <w:sz w:val="32"/>
          <w:szCs w:val="32"/>
        </w:rPr>
        <w:t>二是互相</w:t>
      </w:r>
      <w:r>
        <w:rPr>
          <w:rStyle w:val="a4"/>
          <w:rFonts w:ascii="楷体_gb2312" w:eastAsia="楷体_gb2312" w:hAnsi="微软雅黑" w:hint="eastAsia"/>
          <w:color w:val="666666"/>
          <w:sz w:val="32"/>
          <w:szCs w:val="32"/>
        </w:rPr>
        <w:lastRenderedPageBreak/>
        <w:t>推诿、弄权勒卡问题。</w:t>
      </w:r>
      <w:r>
        <w:rPr>
          <w:rFonts w:ascii="仿宋_gb2312" w:eastAsia="仿宋_gb2312" w:hAnsi="微软雅黑" w:hint="eastAsia"/>
          <w:color w:val="666666"/>
          <w:sz w:val="32"/>
          <w:szCs w:val="32"/>
        </w:rPr>
        <w:t>表现在少数部门和单位对局党委、管理局的安排部署，强调客观因素多，主观努力不够，强调困难多，主动寻求解决办法不够；有些事情本来是通过努力能够解决的，但互相之间不沟通、不协商，互相推诿，矛盾上交；还有个别部门存在门难进、脸难看、事难办，甚至借机“吃拿卡要”的现象，严重妨碍了工作的顺利开展，影响了全局的发展环境。</w:t>
      </w:r>
      <w:r>
        <w:rPr>
          <w:rStyle w:val="a4"/>
          <w:rFonts w:ascii="楷体_gb2312" w:eastAsia="楷体_gb2312" w:hAnsi="微软雅黑" w:hint="eastAsia"/>
          <w:color w:val="666666"/>
          <w:sz w:val="32"/>
          <w:szCs w:val="32"/>
        </w:rPr>
        <w:t>三是流程不优、忙闲不均问题。</w:t>
      </w:r>
      <w:r>
        <w:rPr>
          <w:rFonts w:ascii="仿宋_gb2312" w:eastAsia="仿宋_gb2312" w:hAnsi="微软雅黑" w:hint="eastAsia"/>
          <w:color w:val="666666"/>
          <w:sz w:val="32"/>
          <w:szCs w:val="32"/>
        </w:rPr>
        <w:t>主要是窗口大厅多头受理、“四零”承诺服务覆盖不全面，一次告知、首问负责、限时办结等制度不落实，“多次跑”“往返跑”情况较多；另外，部门之间、员工之间工作分配不均，“忙的忙死,闲的闲死”的现象依然存在。</w:t>
      </w:r>
      <w:r>
        <w:rPr>
          <w:rStyle w:val="a4"/>
          <w:rFonts w:ascii="楷体_gb2312" w:eastAsia="楷体_gb2312" w:hAnsi="微软雅黑" w:hint="eastAsia"/>
          <w:color w:val="666666"/>
          <w:sz w:val="32"/>
          <w:szCs w:val="32"/>
        </w:rPr>
        <w:t>四是形式主义、官僚主义新表现问题。</w:t>
      </w:r>
      <w:r>
        <w:rPr>
          <w:rFonts w:ascii="仿宋_gb2312" w:eastAsia="仿宋_gb2312" w:hAnsi="微软雅黑" w:hint="eastAsia"/>
          <w:color w:val="666666"/>
          <w:sz w:val="32"/>
          <w:szCs w:val="32"/>
        </w:rPr>
        <w:t>主要是有些党员干部表态多调门高、行动少落实差, 数字造假、虚报浮夸，搞材料政绩、文字经验；有些干部职务不高，官僚作风却不轻，习惯当甩手掌柜发号施令，缺少亲力亲为。个别科级干部失职失责，自己不会干事，该科长做的工作，也要交给科员，自己又不能很好地指导和掌控，出现过不少问题。</w:t>
      </w:r>
      <w:r>
        <w:rPr>
          <w:rStyle w:val="a4"/>
          <w:rFonts w:ascii="楷体_gb2312" w:eastAsia="楷体_gb2312" w:hAnsi="微软雅黑" w:hint="eastAsia"/>
          <w:color w:val="666666"/>
          <w:sz w:val="32"/>
          <w:szCs w:val="32"/>
        </w:rPr>
        <w:t>五是不细不实、能力不足问题。</w:t>
      </w:r>
      <w:r>
        <w:rPr>
          <w:rFonts w:ascii="仿宋_gb2312" w:eastAsia="仿宋_gb2312" w:hAnsi="微软雅黑" w:hint="eastAsia"/>
          <w:color w:val="666666"/>
          <w:sz w:val="32"/>
          <w:szCs w:val="32"/>
        </w:rPr>
        <w:t>主要是有的干部缺乏事业心和责任心，更缺乏工作激情，对工作不负责任，职责范围内的工作拖泥带水；有的干部本领不强、专业不精,基本功不扎实,</w:t>
      </w:r>
      <w:r>
        <w:rPr>
          <w:rFonts w:ascii="微软雅黑" w:eastAsia="微软雅黑" w:hAnsi="微软雅黑" w:hint="eastAsia"/>
          <w:color w:val="666666"/>
          <w:sz w:val="32"/>
          <w:szCs w:val="32"/>
        </w:rPr>
        <w:t>对工作只图过得去，不图过的硬，工作标准低；有的不能正确看待问题，只看到发展的</w:t>
      </w:r>
      <w:r>
        <w:rPr>
          <w:rFonts w:ascii="微软雅黑" w:eastAsia="微软雅黑" w:hAnsi="微软雅黑" w:hint="eastAsia"/>
          <w:color w:val="666666"/>
          <w:sz w:val="32"/>
          <w:szCs w:val="32"/>
        </w:rPr>
        <w:lastRenderedPageBreak/>
        <w:t>困难和问题，看不到改革发展的潜力和优势，工作信心不足，精神不振，不求进取，等、靠、要思想严重。</w:t>
      </w:r>
    </w:p>
    <w:p w:rsidR="00CE31B0" w:rsidRDefault="00CE31B0" w:rsidP="00CE31B0">
      <w:pPr>
        <w:pStyle w:val="a3"/>
        <w:shd w:val="clear" w:color="auto" w:fill="FFFFFF"/>
        <w:spacing w:before="0" w:beforeAutospacing="0" w:after="0" w:afterAutospacing="0" w:line="480" w:lineRule="atLeast"/>
        <w:ind w:firstLine="640"/>
        <w:rPr>
          <w:rFonts w:ascii="微软雅黑" w:eastAsia="微软雅黑" w:hAnsi="微软雅黑" w:hint="eastAsia"/>
          <w:color w:val="666666"/>
        </w:rPr>
      </w:pPr>
      <w:r>
        <w:rPr>
          <w:rFonts w:ascii="仿宋_gb2312" w:eastAsia="仿宋_gb2312" w:hAnsi="微软雅黑" w:hint="eastAsia"/>
          <w:color w:val="666666"/>
          <w:sz w:val="32"/>
          <w:szCs w:val="32"/>
        </w:rPr>
        <w:t>以上这些问题的存在，已经成为阻碍我局改革发展的“绊脚石”和“拦路虎”，我们必须站在事关林区改革发展大局的高度，充分认识这次整顿作风环境的重要性紧迫性，切实增强责任感和使命感，真正把思想和行动统一到总局党委、总局的决策部署上来，紧紧围绕打造“五个好作风”，大力加强环境作风建设，认真解决存在的突出问题，做到思想上始终清醒、政治上始终坚定、作风上始终务实，推动整顿作风优化营商环境攻坚战取得实质性突破。</w:t>
      </w:r>
    </w:p>
    <w:p w:rsidR="00CE31B0" w:rsidRDefault="00CE31B0" w:rsidP="00CE31B0">
      <w:pPr>
        <w:pStyle w:val="a3"/>
        <w:shd w:val="clear" w:color="auto" w:fill="FFFFFF"/>
        <w:spacing w:before="0" w:beforeAutospacing="0" w:after="0" w:afterAutospacing="0" w:line="480" w:lineRule="atLeast"/>
        <w:ind w:firstLine="640"/>
        <w:jc w:val="both"/>
        <w:rPr>
          <w:rFonts w:ascii="微软雅黑" w:eastAsia="微软雅黑" w:hAnsi="微软雅黑" w:hint="eastAsia"/>
          <w:color w:val="666666"/>
        </w:rPr>
      </w:pPr>
      <w:r>
        <w:rPr>
          <w:rFonts w:ascii="黑体" w:eastAsia="黑体" w:hAnsi="黑体" w:hint="eastAsia"/>
          <w:color w:val="666666"/>
          <w:sz w:val="32"/>
          <w:szCs w:val="32"/>
        </w:rPr>
        <w:t>二、增强“四种意识”，切实筑牢整顿作风优化营商环境的思想基础</w:t>
      </w:r>
    </w:p>
    <w:p w:rsidR="00CE31B0" w:rsidRDefault="00CE31B0" w:rsidP="00CE31B0">
      <w:pPr>
        <w:pStyle w:val="a3"/>
        <w:shd w:val="clear" w:color="auto" w:fill="FFFFFF"/>
        <w:spacing w:before="0" w:beforeAutospacing="0" w:after="0" w:afterAutospacing="0" w:line="480" w:lineRule="atLeast"/>
        <w:ind w:firstLine="640"/>
        <w:rPr>
          <w:rFonts w:ascii="微软雅黑" w:eastAsia="微软雅黑" w:hAnsi="微软雅黑" w:hint="eastAsia"/>
          <w:color w:val="666666"/>
        </w:rPr>
      </w:pPr>
      <w:r>
        <w:rPr>
          <w:rFonts w:ascii="仿宋_gb2312" w:eastAsia="仿宋_gb2312" w:hAnsi="微软雅黑" w:hint="eastAsia"/>
          <w:color w:val="666666"/>
          <w:sz w:val="32"/>
          <w:szCs w:val="32"/>
        </w:rPr>
        <w:t>作风是外在表现，根子在思想。我们必须扭住思想建设这个“总开关”,经常抓、反复抓,</w:t>
      </w:r>
      <w:r>
        <w:rPr>
          <w:rFonts w:ascii="微软雅黑" w:eastAsia="微软雅黑" w:hAnsi="微软雅黑" w:hint="eastAsia"/>
          <w:color w:val="666666"/>
          <w:sz w:val="32"/>
          <w:szCs w:val="32"/>
        </w:rPr>
        <w:t>教育引导广大干部</w:t>
      </w:r>
      <w:r>
        <w:rPr>
          <w:rFonts w:ascii="仿宋_gb2312" w:eastAsia="仿宋_gb2312" w:hAnsi="微软雅黑" w:hint="eastAsia"/>
          <w:color w:val="666666"/>
          <w:sz w:val="32"/>
          <w:szCs w:val="32"/>
        </w:rPr>
        <w:t>努力增强“四种意识”,为解决作风环境问题打牢思想基础。</w:t>
      </w:r>
    </w:p>
    <w:p w:rsidR="00CE31B0" w:rsidRDefault="00CE31B0" w:rsidP="00CE31B0">
      <w:pPr>
        <w:pStyle w:val="a3"/>
        <w:shd w:val="clear" w:color="auto" w:fill="FFFFFF"/>
        <w:spacing w:before="0" w:beforeAutospacing="0" w:after="0" w:afterAutospacing="0" w:line="480" w:lineRule="atLeast"/>
        <w:ind w:firstLine="640"/>
        <w:rPr>
          <w:rFonts w:ascii="微软雅黑" w:eastAsia="微软雅黑" w:hAnsi="微软雅黑" w:hint="eastAsia"/>
          <w:color w:val="666666"/>
        </w:rPr>
      </w:pPr>
      <w:r>
        <w:rPr>
          <w:rStyle w:val="a4"/>
          <w:rFonts w:ascii="楷体_gb2312" w:eastAsia="楷体_gb2312" w:hAnsi="微软雅黑" w:hint="eastAsia"/>
          <w:color w:val="666666"/>
          <w:sz w:val="32"/>
          <w:szCs w:val="32"/>
        </w:rPr>
        <w:t>一要增强市场意识。</w:t>
      </w:r>
      <w:r>
        <w:rPr>
          <w:rFonts w:ascii="仿宋_gb2312" w:eastAsia="仿宋_gb2312" w:hAnsi="微软雅黑" w:hint="eastAsia"/>
          <w:color w:val="666666"/>
          <w:sz w:val="32"/>
          <w:szCs w:val="32"/>
        </w:rPr>
        <w:t>近年来，我们在市场化经营、市场化管理方面做了很多有益的探索，比如我们组建的“四大”公司，包括我们组织开展的“双创”和全民营销活动，都为我们经济转型注入了新的活力。应该说我们干部群众的市场意识正在普遍增强，但也有的领导班子和干部职工一定程度上还停留在计划经济体制下的惯性思维模式上，市场意识不强，不按经济规律办事，本该交给市场的事大包大揽，遇到</w:t>
      </w:r>
      <w:r>
        <w:rPr>
          <w:rFonts w:ascii="仿宋_gb2312" w:eastAsia="仿宋_gb2312" w:hAnsi="微软雅黑" w:hint="eastAsia"/>
          <w:color w:val="666666"/>
          <w:sz w:val="32"/>
          <w:szCs w:val="32"/>
        </w:rPr>
        <w:lastRenderedPageBreak/>
        <w:t>问题不找市场找局长、找书记，总想着靠拉关系、找门路维持发展；再就是“大锅饭”、“铁饭碗”的传统思想严重，习惯于靠“天保”吃饭，不愿想，不敢闯，习惯于看摊守业。大家都知道，十九大之后，我们国家的发展已经进入了新的时代，而这些陈旧的思想观念恰恰是与时代的客观要求极其不相适应的。因此,我们必须教育引导干部群众加快从不合时宜的思想观念中解放出来,</w:t>
      </w:r>
      <w:r>
        <w:rPr>
          <w:rFonts w:ascii="微软雅黑" w:eastAsia="微软雅黑" w:hAnsi="微软雅黑" w:hint="eastAsia"/>
          <w:color w:val="666666"/>
          <w:sz w:val="32"/>
          <w:szCs w:val="32"/>
        </w:rPr>
        <w:t>不要老抱着以前的思维想问题做事情,要主动学习现代市场经济知识,积极借鉴其他转型发展快的单位的先进理念和成功经验,自觉按市场经济规律办事，自觉践行新发展理念。要</w:t>
      </w:r>
      <w:r>
        <w:rPr>
          <w:rStyle w:val="HTML"/>
          <w:rFonts w:ascii="仿宋_gb2312" w:eastAsia="仿宋_gb2312" w:hint="eastAsia"/>
          <w:color w:val="666666"/>
        </w:rPr>
        <w:t>积极融入市场经济，尽快打造出自己的品牌，形成规模效益，</w:t>
      </w:r>
      <w:r>
        <w:rPr>
          <w:rFonts w:ascii="仿宋_gb2312" w:eastAsia="仿宋_gb2312" w:hAnsi="微软雅黑" w:hint="eastAsia"/>
          <w:color w:val="666666"/>
          <w:sz w:val="32"/>
          <w:szCs w:val="32"/>
        </w:rPr>
        <w:t>通过市场机制做好新常态下的经济转型工作。</w:t>
      </w:r>
    </w:p>
    <w:p w:rsidR="00CE31B0" w:rsidRDefault="00CE31B0" w:rsidP="00CE31B0">
      <w:pPr>
        <w:pStyle w:val="a3"/>
        <w:shd w:val="clear" w:color="auto" w:fill="FFFFFF"/>
        <w:spacing w:before="0" w:beforeAutospacing="0" w:after="0" w:afterAutospacing="0" w:line="480" w:lineRule="atLeast"/>
        <w:ind w:firstLine="630"/>
        <w:rPr>
          <w:rFonts w:ascii="微软雅黑" w:eastAsia="微软雅黑" w:hAnsi="微软雅黑" w:hint="eastAsia"/>
          <w:color w:val="666666"/>
        </w:rPr>
      </w:pPr>
      <w:r>
        <w:rPr>
          <w:rStyle w:val="a4"/>
          <w:rFonts w:ascii="楷体_gb2312" w:eastAsia="楷体_gb2312" w:hAnsi="微软雅黑" w:hint="eastAsia"/>
          <w:color w:val="666666"/>
          <w:sz w:val="32"/>
          <w:szCs w:val="32"/>
        </w:rPr>
        <w:t>二要增强改革意识。</w:t>
      </w:r>
      <w:r>
        <w:rPr>
          <w:rFonts w:ascii="仿宋_gb2312" w:eastAsia="仿宋_gb2312" w:hAnsi="微软雅黑" w:hint="eastAsia"/>
          <w:color w:val="666666"/>
          <w:sz w:val="32"/>
          <w:szCs w:val="32"/>
        </w:rPr>
        <w:t>当前，林区改革步入深水区，每向前一步，面对的挑战就会越多，越需要坚忍不拔、锲而不舍的信心和勇气，不容半点懈怠。省委书记张庆伟同志指出，整顿作风优化营商环境实质是一场体制改革、机制创新。总局李坤书记在森工工作会议上也号召我们要“以创新体制机制为主线，打好全面深化改革硬仗。”全局各条战线和各级领导干部必须进一步增强政治意识，切实把思想和行动统一到中央6号文件、省委36</w:t>
      </w:r>
      <w:r>
        <w:rPr>
          <w:rFonts w:ascii="微软雅黑" w:eastAsia="微软雅黑" w:hAnsi="微软雅黑" w:hint="eastAsia"/>
          <w:color w:val="666666"/>
          <w:sz w:val="32"/>
          <w:szCs w:val="32"/>
        </w:rPr>
        <w:t>号文件精神上来，统一到总局党委的要求部署上来，深入理解和准确把握改革的原则、目的、意义、步骤、要求，坚定改革自信、能力自信，确保如期完</w:t>
      </w:r>
      <w:r>
        <w:rPr>
          <w:rFonts w:ascii="微软雅黑" w:eastAsia="微软雅黑" w:hAnsi="微软雅黑" w:hint="eastAsia"/>
          <w:color w:val="666666"/>
          <w:sz w:val="32"/>
          <w:szCs w:val="32"/>
        </w:rPr>
        <w:lastRenderedPageBreak/>
        <w:t>成改革的各项任务目标，用改革促进环境改善、促进经济转型，努力走出林区振兴发展的新路子。</w:t>
      </w:r>
    </w:p>
    <w:p w:rsidR="00CE31B0" w:rsidRDefault="00CE31B0" w:rsidP="00CE31B0">
      <w:pPr>
        <w:pStyle w:val="a3"/>
        <w:shd w:val="clear" w:color="auto" w:fill="FFFFFF"/>
        <w:spacing w:before="0" w:beforeAutospacing="0" w:after="0" w:afterAutospacing="0" w:line="480" w:lineRule="atLeast"/>
        <w:ind w:firstLine="630"/>
        <w:rPr>
          <w:rFonts w:ascii="微软雅黑" w:eastAsia="微软雅黑" w:hAnsi="微软雅黑" w:hint="eastAsia"/>
          <w:color w:val="666666"/>
        </w:rPr>
      </w:pPr>
      <w:r>
        <w:rPr>
          <w:rStyle w:val="a4"/>
          <w:rFonts w:ascii="楷体_gb2312" w:eastAsia="楷体_gb2312" w:hAnsi="微软雅黑" w:hint="eastAsia"/>
          <w:color w:val="666666"/>
          <w:sz w:val="32"/>
          <w:szCs w:val="32"/>
        </w:rPr>
        <w:t>三要增强法治意识。</w:t>
      </w:r>
      <w:r>
        <w:rPr>
          <w:rFonts w:ascii="仿宋_gb2312" w:eastAsia="仿宋_gb2312" w:hAnsi="微软雅黑" w:hint="eastAsia"/>
          <w:color w:val="666666"/>
          <w:sz w:val="32"/>
          <w:szCs w:val="32"/>
        </w:rPr>
        <w:t>法治是营商环境的核心和保障。多年来，我们一直在努力解决法治意识淡薄这个问题，一些单位和部门也采取了许多创新措施。比如，我们每年都在搞的普法教育、普法宣传以及法律“五进”等各项活动，尽管如此在我们的党员干部中法治意识淡薄，不学法、不懂法、不尊法、不用法的仍不在少数,更为严重的是个别领导干部不按政策和规定办事，认为在自己管辖的地盘上自己说了就算；一些单位部门执法不够规范，存在滥用执法权、越权执法问题。针对这些问题,我们要进一步大力加强法治宣传教育,</w:t>
      </w:r>
      <w:r>
        <w:rPr>
          <w:rFonts w:ascii="微软雅黑" w:eastAsia="微软雅黑" w:hAnsi="微软雅黑" w:hint="eastAsia"/>
          <w:color w:val="666666"/>
          <w:sz w:val="32"/>
          <w:szCs w:val="32"/>
        </w:rPr>
        <w:t>特别要</w:t>
      </w:r>
      <w:r>
        <w:rPr>
          <w:rFonts w:ascii="仿宋_gb2312" w:eastAsia="仿宋_gb2312" w:hAnsi="微软雅黑" w:hint="eastAsia"/>
          <w:color w:val="666666"/>
          <w:sz w:val="32"/>
          <w:szCs w:val="32"/>
        </w:rPr>
        <w:t>突出抓好领导干部、公职人员等群体尊法学法守法用法，树立“研究问题先学法，决策问题遵循法，解决问题依据法，言论行动符合法”的法治意识，提高运用法治思维和法治方式深化改革、推动发展、化解矛盾、维护稳定的能力。</w:t>
      </w:r>
    </w:p>
    <w:p w:rsidR="00CE31B0" w:rsidRDefault="00CE31B0" w:rsidP="00CE31B0">
      <w:pPr>
        <w:pStyle w:val="a3"/>
        <w:shd w:val="clear" w:color="auto" w:fill="FFFFFF"/>
        <w:spacing w:before="0" w:beforeAutospacing="0" w:after="0" w:afterAutospacing="0" w:line="480" w:lineRule="atLeast"/>
        <w:ind w:firstLine="630"/>
        <w:rPr>
          <w:rFonts w:ascii="微软雅黑" w:eastAsia="微软雅黑" w:hAnsi="微软雅黑" w:hint="eastAsia"/>
          <w:color w:val="666666"/>
        </w:rPr>
      </w:pPr>
      <w:r>
        <w:rPr>
          <w:rStyle w:val="a4"/>
          <w:rFonts w:ascii="楷体_gb2312" w:eastAsia="楷体_gb2312" w:hAnsi="微软雅黑" w:hint="eastAsia"/>
          <w:color w:val="666666"/>
          <w:sz w:val="32"/>
          <w:szCs w:val="32"/>
        </w:rPr>
        <w:t>四要增强服务意识。</w:t>
      </w:r>
      <w:r>
        <w:rPr>
          <w:rFonts w:ascii="仿宋_gb2312" w:eastAsia="仿宋_gb2312" w:hAnsi="微软雅黑" w:hint="eastAsia"/>
          <w:color w:val="666666"/>
          <w:sz w:val="32"/>
          <w:szCs w:val="32"/>
        </w:rPr>
        <w:t>李坤书记指出，森工林区影响服务质效的因素很多,有政策和体制机制问题,</w:t>
      </w:r>
      <w:r>
        <w:rPr>
          <w:rFonts w:ascii="微软雅黑" w:eastAsia="微软雅黑" w:hAnsi="微软雅黑" w:hint="eastAsia"/>
          <w:color w:val="666666"/>
          <w:sz w:val="32"/>
          <w:szCs w:val="32"/>
        </w:rPr>
        <w:t>但关键是态度和作风问题。</w:t>
      </w:r>
      <w:r>
        <w:rPr>
          <w:rFonts w:ascii="仿宋_gb2312" w:eastAsia="仿宋_gb2312" w:hAnsi="微软雅黑" w:hint="eastAsia"/>
          <w:color w:val="666666"/>
          <w:sz w:val="32"/>
          <w:szCs w:val="32"/>
        </w:rPr>
        <w:t>近年来，我们通过设置服务大厅、行政大厅和开展群众路线、“三严三实”、“两学一做”教育实践，各窗口单位服务效率、服务质量都得到大幅提高。但仍有一些窗口单位和办事人员为老百姓服务的意识淡薄，有的部门“衙门”习气严重，办事找不到人；还有个别部门工作人员对领</w:t>
      </w:r>
      <w:r>
        <w:rPr>
          <w:rFonts w:ascii="仿宋_gb2312" w:eastAsia="仿宋_gb2312" w:hAnsi="微软雅黑" w:hint="eastAsia"/>
          <w:color w:val="666666"/>
          <w:sz w:val="32"/>
          <w:szCs w:val="32"/>
        </w:rPr>
        <w:lastRenderedPageBreak/>
        <w:t>导、熟人或者请托人“事好办”，对不熟悉的普通群众拖拖拉拉，不是积极想方设法帮助把事办成。大家一定要认识到，与森工、与全省一道步入小康社会需要我们解决的民生问题还很多，任务还很艰巨，各单位、各部门和各级党员干部必须牢固树立宗旨意识、服务意识,积极回应职工群众新期盼,</w:t>
      </w:r>
      <w:r>
        <w:rPr>
          <w:rFonts w:ascii="微软雅黑" w:eastAsia="微软雅黑" w:hAnsi="微软雅黑" w:hint="eastAsia"/>
          <w:color w:val="666666"/>
          <w:sz w:val="32"/>
          <w:szCs w:val="32"/>
        </w:rPr>
        <w:t>特别是</w:t>
      </w:r>
      <w:r>
        <w:rPr>
          <w:rFonts w:ascii="仿宋_gb2312" w:eastAsia="仿宋_gb2312" w:hAnsi="微软雅黑" w:hint="eastAsia"/>
          <w:color w:val="666666"/>
          <w:sz w:val="32"/>
          <w:szCs w:val="32"/>
        </w:rPr>
        <w:t>要围绕转型发展需要，当好联络员、信息员和服务员，从职工群众和产业经营者最欢迎的事情做起、从最不满意的问题改起、从最受益的事情抓起，形成服务发展的强大合力，用辛勤服务换取林区社会的“满意指数”。</w:t>
      </w:r>
    </w:p>
    <w:p w:rsidR="00CE31B0" w:rsidRDefault="00CE31B0" w:rsidP="00CE31B0">
      <w:pPr>
        <w:pStyle w:val="a3"/>
        <w:shd w:val="clear" w:color="auto" w:fill="FFFFFF"/>
        <w:spacing w:before="0" w:beforeAutospacing="0" w:after="0" w:afterAutospacing="0" w:line="480" w:lineRule="atLeast"/>
        <w:ind w:firstLine="640"/>
        <w:rPr>
          <w:rFonts w:ascii="微软雅黑" w:eastAsia="微软雅黑" w:hAnsi="微软雅黑" w:hint="eastAsia"/>
          <w:color w:val="666666"/>
        </w:rPr>
      </w:pPr>
      <w:r>
        <w:rPr>
          <w:rFonts w:ascii="黑体" w:eastAsia="黑体" w:hAnsi="黑体" w:hint="eastAsia"/>
          <w:color w:val="666666"/>
          <w:sz w:val="32"/>
          <w:szCs w:val="32"/>
        </w:rPr>
        <w:t>三、提升“四种能力”，切实练好作风整顿优化营商环境的</w:t>
      </w:r>
      <w:r>
        <w:rPr>
          <w:rStyle w:val="a4"/>
          <w:rFonts w:ascii="楷体" w:eastAsia="楷体" w:hAnsi="楷体" w:hint="eastAsia"/>
          <w:color w:val="666666"/>
          <w:sz w:val="32"/>
          <w:szCs w:val="32"/>
        </w:rPr>
        <w:t>过硬本领</w:t>
      </w:r>
    </w:p>
    <w:p w:rsidR="00CE31B0" w:rsidRDefault="00CE31B0" w:rsidP="00CE31B0">
      <w:pPr>
        <w:pStyle w:val="a3"/>
        <w:shd w:val="clear" w:color="auto" w:fill="FFFFFF"/>
        <w:spacing w:before="0" w:beforeAutospacing="0" w:after="0" w:afterAutospacing="0" w:line="480" w:lineRule="atLeast"/>
        <w:ind w:firstLine="640"/>
        <w:rPr>
          <w:rFonts w:ascii="微软雅黑" w:eastAsia="微软雅黑" w:hAnsi="微软雅黑" w:hint="eastAsia"/>
          <w:color w:val="666666"/>
        </w:rPr>
      </w:pPr>
      <w:r>
        <w:rPr>
          <w:rFonts w:ascii="仿宋_gb2312" w:eastAsia="仿宋_gb2312" w:hAnsi="微软雅黑" w:hint="eastAsia"/>
          <w:color w:val="666666"/>
          <w:sz w:val="32"/>
          <w:szCs w:val="32"/>
        </w:rPr>
        <w:t>能力本领是做好工作的基础，也是改进作风的必然要求。我们要抓住苦练内功这个关键，引导干部加强学习实践,提升能力素质,</w:t>
      </w:r>
      <w:r>
        <w:rPr>
          <w:rFonts w:ascii="微软雅黑" w:eastAsia="微软雅黑" w:hAnsi="微软雅黑" w:hint="eastAsia"/>
          <w:color w:val="666666"/>
          <w:sz w:val="32"/>
          <w:szCs w:val="32"/>
        </w:rPr>
        <w:t>掌握科学方法,不断磨练真本领、展现新作为。</w:t>
      </w:r>
    </w:p>
    <w:p w:rsidR="00CE31B0" w:rsidRDefault="00CE31B0" w:rsidP="00CE31B0">
      <w:pPr>
        <w:pStyle w:val="a3"/>
        <w:shd w:val="clear" w:color="auto" w:fill="FFFFFF"/>
        <w:spacing w:before="0" w:beforeAutospacing="0" w:after="0" w:afterAutospacing="0" w:line="480" w:lineRule="atLeast"/>
        <w:ind w:firstLine="628"/>
        <w:rPr>
          <w:rFonts w:ascii="微软雅黑" w:eastAsia="微软雅黑" w:hAnsi="微软雅黑" w:hint="eastAsia"/>
          <w:color w:val="666666"/>
        </w:rPr>
      </w:pPr>
      <w:r>
        <w:rPr>
          <w:rStyle w:val="a4"/>
          <w:rFonts w:ascii="楷体_gb2312" w:eastAsia="楷体_gb2312" w:hAnsi="微软雅黑" w:hint="eastAsia"/>
          <w:color w:val="666666"/>
          <w:sz w:val="32"/>
          <w:szCs w:val="32"/>
        </w:rPr>
        <w:t>一要提升本职专业能力。</w:t>
      </w:r>
      <w:r>
        <w:rPr>
          <w:rFonts w:ascii="仿宋_gb2312" w:eastAsia="仿宋_gb2312" w:hAnsi="微软雅黑" w:hint="eastAsia"/>
          <w:color w:val="666666"/>
          <w:sz w:val="32"/>
          <w:szCs w:val="32"/>
        </w:rPr>
        <w:t>目前，我们党员干部的学习进取氛围还不够浓厚，一些领导干部不注重政治学习、业务学习，学习态度不端正。听说，机关党委在“两学一做”学习教育随机抽查时，有些干部连“四个意识”“四个全面”等最基本的应知应会知识都没有掌握。俗话说，上面千条线下面一根针，我们在基层做一名领导、当一名干部也不是一件容易的事。一定要增强本领不足的紧迫感、危机感,及时“充电”、定期“加油”，在学习上下一番真功夫、实功夫、苦</w:t>
      </w:r>
      <w:r>
        <w:rPr>
          <w:rFonts w:ascii="仿宋_gb2312" w:eastAsia="仿宋_gb2312" w:hAnsi="微软雅黑" w:hint="eastAsia"/>
          <w:color w:val="666666"/>
          <w:sz w:val="32"/>
          <w:szCs w:val="32"/>
        </w:rPr>
        <w:lastRenderedPageBreak/>
        <w:t>功夫。要善于向书本学、向实践学、向先进单位和地区学,</w:t>
      </w:r>
      <w:r>
        <w:rPr>
          <w:rFonts w:ascii="微软雅黑" w:eastAsia="微软雅黑" w:hAnsi="微软雅黑" w:hint="eastAsia"/>
          <w:color w:val="666666"/>
          <w:sz w:val="32"/>
          <w:szCs w:val="32"/>
        </w:rPr>
        <w:t>融会贯通、学以致用,切实增强推动发展的能力本领。要深入学习领会习近平新时代中国特色社会主义思想,研究掌握党的基本理论和路线方针政策,特别是中央、省委、总局党委关于林区改革发展的各项决策部署,确保各项工作始终沿着正确方向前进。要培养专业能力,加强工作涉猎领域理论、知识和技能的学习,了解掌握林业专业技术和产业经营知识，努力成为各自岗位的行家里手。</w:t>
      </w:r>
    </w:p>
    <w:p w:rsidR="00CE31B0" w:rsidRDefault="00CE31B0" w:rsidP="00CE31B0">
      <w:pPr>
        <w:pStyle w:val="a3"/>
        <w:shd w:val="clear" w:color="auto" w:fill="FFFFFF"/>
        <w:spacing w:before="0" w:beforeAutospacing="0" w:after="0" w:afterAutospacing="0" w:line="480" w:lineRule="atLeast"/>
        <w:ind w:firstLine="645"/>
        <w:rPr>
          <w:rFonts w:ascii="微软雅黑" w:eastAsia="微软雅黑" w:hAnsi="微软雅黑" w:hint="eastAsia"/>
          <w:color w:val="666666"/>
        </w:rPr>
      </w:pPr>
      <w:r>
        <w:rPr>
          <w:rStyle w:val="a4"/>
          <w:rFonts w:ascii="楷体_gb2312" w:eastAsia="楷体_gb2312" w:hAnsi="微软雅黑" w:hint="eastAsia"/>
          <w:color w:val="666666"/>
          <w:sz w:val="32"/>
          <w:szCs w:val="32"/>
        </w:rPr>
        <w:t>二要提升担当干事能力。</w:t>
      </w:r>
      <w:r>
        <w:rPr>
          <w:rFonts w:ascii="仿宋_gb2312" w:eastAsia="仿宋_gb2312" w:hAnsi="微软雅黑" w:hint="eastAsia"/>
          <w:color w:val="666666"/>
          <w:sz w:val="32"/>
          <w:szCs w:val="32"/>
        </w:rPr>
        <w:t>领导干部只有心中有责，才能尽职尽责。近年来，在反“四风”转作风的各项活动中，干部自查、群众反映、包括我们掌握最多的作风问题就是领导干部“不担当、不作为，当太平官，做老好人”。我在很多场合说过，咱们局的信访问题，压力增大，牵制了太多的人力、物力、财力和精力，这里面原因是多方面的，但主要还是一些干部的作风问题，不敢担当，本来是群众反映的小事，但由于长时间得不到解决，拖成了信访问题；有的是新官不理旧账，对过去的问题不清楚、不过问、不解决；有的是问题复杂，涉及多个部门，相互之间推诿扯皮。所以说，提高各级干部担当干事能力，是改进作风的首要问题。要坚持以上率下，从各单位书记、场长做起，从各部门一把手做起，切实把责任扛在肩上，勇于挑最重的担子，敢于啃最硬的骨头，真正把总局和管理局党委的工作部署落到实处，把深化</w:t>
      </w:r>
      <w:r>
        <w:rPr>
          <w:rFonts w:ascii="仿宋_gb2312" w:eastAsia="仿宋_gb2312" w:hAnsi="微软雅黑" w:hint="eastAsia"/>
          <w:color w:val="666666"/>
          <w:sz w:val="32"/>
          <w:szCs w:val="32"/>
        </w:rPr>
        <w:lastRenderedPageBreak/>
        <w:t>改革、经济转型、产业发展、改善民生、安全稳定等任务抓在手上，做到问题面前不回避，困难面前不推脱，不达目的不罢休。</w:t>
      </w:r>
    </w:p>
    <w:p w:rsidR="00CE31B0" w:rsidRDefault="00CE31B0" w:rsidP="00CE31B0">
      <w:pPr>
        <w:pStyle w:val="a3"/>
        <w:shd w:val="clear" w:color="auto" w:fill="FFFFFF"/>
        <w:spacing w:before="0" w:beforeAutospacing="0" w:after="0" w:afterAutospacing="0" w:line="480" w:lineRule="atLeast"/>
        <w:ind w:firstLine="630"/>
        <w:rPr>
          <w:rFonts w:ascii="微软雅黑" w:eastAsia="微软雅黑" w:hAnsi="微软雅黑" w:hint="eastAsia"/>
          <w:color w:val="666666"/>
        </w:rPr>
      </w:pPr>
      <w:r>
        <w:rPr>
          <w:rStyle w:val="a4"/>
          <w:rFonts w:ascii="楷体_gb2312" w:eastAsia="楷体_gb2312" w:hAnsi="微软雅黑" w:hint="eastAsia"/>
          <w:color w:val="666666"/>
          <w:sz w:val="32"/>
          <w:szCs w:val="32"/>
        </w:rPr>
        <w:t>三要提升依法办事能力。</w:t>
      </w:r>
      <w:r>
        <w:rPr>
          <w:rFonts w:ascii="仿宋_gb2312" w:eastAsia="仿宋_gb2312" w:hAnsi="微软雅黑" w:hint="eastAsia"/>
          <w:color w:val="666666"/>
          <w:sz w:val="32"/>
          <w:szCs w:val="32"/>
        </w:rPr>
        <w:t>法治化环境最能聚人聚财、最有利于发展。今年的作风整顿优化营商环境，必须聚焦法治化建设，着力解决有法不依、执法不严、徇私枉法等问题，努力打造优良的法治环境。要提高依法行政水平，各单位各部门要严格依法行使权力、履行职责，把合不合法、合不合规作为想问题、办事情、作决策的前置条件，明确履职责任和权力边界，做到法无授权不可为、法定职责必须为。要提升司法公信力，加强政法干警核心价值观教育、职业伦理操守教育和纪律教育，不断提升政法干警职业素养和履职水平，促进执法公开、规范、公正、高效。</w:t>
      </w:r>
    </w:p>
    <w:p w:rsidR="00CE31B0" w:rsidRDefault="00CE31B0" w:rsidP="00CE31B0">
      <w:pPr>
        <w:pStyle w:val="a3"/>
        <w:shd w:val="clear" w:color="auto" w:fill="FFFFFF"/>
        <w:spacing w:before="0" w:beforeAutospacing="0" w:after="0" w:afterAutospacing="0" w:line="480" w:lineRule="atLeast"/>
        <w:ind w:firstLine="645"/>
        <w:rPr>
          <w:rFonts w:ascii="微软雅黑" w:eastAsia="微软雅黑" w:hAnsi="微软雅黑" w:hint="eastAsia"/>
          <w:color w:val="666666"/>
        </w:rPr>
      </w:pPr>
      <w:r>
        <w:rPr>
          <w:rStyle w:val="a4"/>
          <w:rFonts w:ascii="楷体_gb2312" w:eastAsia="楷体_gb2312" w:hAnsi="微软雅黑" w:hint="eastAsia"/>
          <w:color w:val="666666"/>
          <w:sz w:val="32"/>
          <w:szCs w:val="32"/>
        </w:rPr>
        <w:t>四要提升狠抓落实能力。</w:t>
      </w:r>
      <w:r>
        <w:rPr>
          <w:rFonts w:ascii="仿宋_gb2312" w:eastAsia="仿宋_gb2312" w:hAnsi="微软雅黑" w:hint="eastAsia"/>
          <w:color w:val="666666"/>
          <w:sz w:val="32"/>
          <w:szCs w:val="32"/>
        </w:rPr>
        <w:t>抓落实是一种本领，更是一种责任，抓落实的能力关乎作风整顿和优化营商环境的成效。现实中我们不少工作轰轰烈烈开头，无声无息结束，其根子就在“不重落实”上。工作是干出来的，不是喊出来的。我们一定要增强抓落实的自觉，坚持干字当头，大力倡导马上就办、雷厉风行的作风，对总局和管理局党委作出的决策部署，一个目标一个目标分解，一个环节一个环节地落实，一个步骤一个步骤地推进，对看准的事一抓到底，直至抓出成效。</w:t>
      </w:r>
    </w:p>
    <w:p w:rsidR="00CE31B0" w:rsidRDefault="00CE31B0" w:rsidP="00CE31B0">
      <w:pPr>
        <w:pStyle w:val="a3"/>
        <w:shd w:val="clear" w:color="auto" w:fill="FFFFFF"/>
        <w:spacing w:before="0" w:beforeAutospacing="0" w:after="0" w:afterAutospacing="0" w:line="480" w:lineRule="atLeast"/>
        <w:ind w:firstLine="640"/>
        <w:rPr>
          <w:rFonts w:ascii="微软雅黑" w:eastAsia="微软雅黑" w:hAnsi="微软雅黑" w:hint="eastAsia"/>
          <w:color w:val="666666"/>
        </w:rPr>
      </w:pPr>
      <w:r>
        <w:rPr>
          <w:rFonts w:ascii="黑体" w:eastAsia="黑体" w:hAnsi="黑体" w:hint="eastAsia"/>
          <w:color w:val="666666"/>
          <w:sz w:val="32"/>
          <w:szCs w:val="32"/>
        </w:rPr>
        <w:lastRenderedPageBreak/>
        <w:t>四、强化组织领导，切实保障作风整顿优化营商环境取得实效</w:t>
      </w:r>
    </w:p>
    <w:p w:rsidR="00CE31B0" w:rsidRDefault="00CE31B0" w:rsidP="00CE31B0">
      <w:pPr>
        <w:pStyle w:val="a3"/>
        <w:shd w:val="clear" w:color="auto" w:fill="FFFFFF"/>
        <w:spacing w:before="0" w:beforeAutospacing="0" w:after="0" w:afterAutospacing="0" w:line="480" w:lineRule="atLeast"/>
        <w:ind w:firstLine="660"/>
        <w:rPr>
          <w:rFonts w:ascii="微软雅黑" w:eastAsia="微软雅黑" w:hAnsi="微软雅黑" w:hint="eastAsia"/>
          <w:color w:val="666666"/>
        </w:rPr>
      </w:pPr>
      <w:r>
        <w:rPr>
          <w:rFonts w:ascii="仿宋_gb2312" w:eastAsia="仿宋_gb2312" w:hAnsi="微软雅黑" w:hint="eastAsia"/>
          <w:color w:val="666666"/>
          <w:sz w:val="32"/>
          <w:szCs w:val="32"/>
        </w:rPr>
        <w:t>整顿作风优化营商环境是省委做出的一项重要决策部署，任务重、要求高。各单位各部门要高度重视，精心组织，按照总局党委和管理局党委的统一安排，扎实开展，有序推进，坚决不能走形式、走过场。</w:t>
      </w:r>
    </w:p>
    <w:p w:rsidR="00CE31B0" w:rsidRDefault="00CE31B0" w:rsidP="00CE31B0">
      <w:pPr>
        <w:pStyle w:val="a3"/>
        <w:shd w:val="clear" w:color="auto" w:fill="FFFFFF"/>
        <w:spacing w:before="0" w:beforeAutospacing="0" w:after="0" w:afterAutospacing="0" w:line="480" w:lineRule="atLeast"/>
        <w:ind w:firstLine="660"/>
        <w:rPr>
          <w:rFonts w:ascii="微软雅黑" w:eastAsia="微软雅黑" w:hAnsi="微软雅黑" w:hint="eastAsia"/>
          <w:color w:val="666666"/>
        </w:rPr>
      </w:pPr>
      <w:r>
        <w:rPr>
          <w:rStyle w:val="a4"/>
          <w:rFonts w:ascii="楷体_gb2312" w:eastAsia="楷体_gb2312" w:hAnsi="微软雅黑" w:hint="eastAsia"/>
          <w:color w:val="666666"/>
          <w:sz w:val="32"/>
          <w:szCs w:val="32"/>
        </w:rPr>
        <w:t>一要压实工作责任。</w:t>
      </w:r>
      <w:r>
        <w:rPr>
          <w:rFonts w:ascii="仿宋_gb2312" w:eastAsia="仿宋_gb2312" w:hAnsi="微软雅黑" w:hint="eastAsia"/>
          <w:color w:val="666666"/>
          <w:sz w:val="32"/>
          <w:szCs w:val="32"/>
        </w:rPr>
        <w:t>作风建设关键在人，关键在领导干部，关键在在座的各位。各单位各部门的主要负责同志要以上率下，亲自部署、靠前指挥，既要当好指挥员，又要作好战斗员，坚持身体力行、率先垂范、以身作则，带头转变作风。班子成员要落实“一岗双责”，抓好分管战线的作风整顿优化营商环境工作。各级党组织是整顿作风优化营商环境的责任主体，要全面抓好本单位本部门的整顿活动，绝不允许有“过关思想”、“躲绕”现象、“拖沓”问题。要把压力传下去，教育引导干部职工树立“人人都是软环境”的理念，从自身做起，推进整体工作全面铺开。管理局党委作风整顿领导小组要发挥牵头抓总作用，指导小组办公室定期召开会议，听取进展情况、及时研究解决突出问题，保障各职能部门、各工作推进组各司其职，各负其责，密切配合，协同作战，形成强大合力。</w:t>
      </w:r>
    </w:p>
    <w:p w:rsidR="00CE31B0" w:rsidRDefault="00CE31B0" w:rsidP="00CE31B0">
      <w:pPr>
        <w:pStyle w:val="a3"/>
        <w:shd w:val="clear" w:color="auto" w:fill="FFFFFF"/>
        <w:spacing w:before="0" w:beforeAutospacing="0" w:after="0" w:afterAutospacing="0" w:line="480" w:lineRule="atLeast"/>
        <w:ind w:firstLine="645"/>
        <w:rPr>
          <w:rFonts w:ascii="微软雅黑" w:eastAsia="微软雅黑" w:hAnsi="微软雅黑" w:hint="eastAsia"/>
          <w:color w:val="666666"/>
        </w:rPr>
      </w:pPr>
      <w:r>
        <w:rPr>
          <w:rStyle w:val="a4"/>
          <w:rFonts w:ascii="楷体_gb2312" w:eastAsia="楷体_gb2312" w:hAnsi="微软雅黑" w:hint="eastAsia"/>
          <w:color w:val="666666"/>
          <w:sz w:val="32"/>
          <w:szCs w:val="32"/>
        </w:rPr>
        <w:t>二要抓住工作要点。</w:t>
      </w:r>
      <w:r>
        <w:rPr>
          <w:rFonts w:ascii="仿宋_gb2312" w:eastAsia="仿宋_gb2312" w:hAnsi="微软雅黑" w:hint="eastAsia"/>
          <w:color w:val="666666"/>
          <w:sz w:val="32"/>
          <w:szCs w:val="32"/>
        </w:rPr>
        <w:t>影响作风和营商环境的因素纷繁复杂，不可能毕其功于一役，必须紧盯重点工作，形成长效机</w:t>
      </w:r>
      <w:r>
        <w:rPr>
          <w:rFonts w:ascii="仿宋_gb2312" w:eastAsia="仿宋_gb2312" w:hAnsi="微软雅黑" w:hint="eastAsia"/>
          <w:color w:val="666666"/>
          <w:sz w:val="32"/>
          <w:szCs w:val="32"/>
        </w:rPr>
        <w:lastRenderedPageBreak/>
        <w:t>制，持续推进、久久为功。在《深化机关作风整顿优化营商环境实施方案》中，管理局党委按照总局党委要求，结合林区实际，明确了六个方面整改重点，确定了四个方面集中攻坚任务，各单位必须对标达标，深入组织开展好。要拿出刮骨疗毒、猛药去疴的决心和勇气，出重拳、下狠招，切实把问题解决到位。要建立健全长效机制，结合各自职能特点，建立健全服务群众制度、窗口单位办事制度、信息公开制度，进一步明确办事程序、责任主体、办结时限等具体内容，做到按规矩办事、按制度用权，确保各项制度落地生根、运行有效。</w:t>
      </w:r>
    </w:p>
    <w:p w:rsidR="00CE31B0" w:rsidRDefault="00CE31B0" w:rsidP="00CE31B0">
      <w:pPr>
        <w:pStyle w:val="a3"/>
        <w:shd w:val="clear" w:color="auto" w:fill="FFFFFF"/>
        <w:spacing w:before="0" w:beforeAutospacing="0" w:after="0" w:afterAutospacing="0" w:line="480" w:lineRule="atLeast"/>
        <w:ind w:firstLine="640"/>
        <w:rPr>
          <w:rFonts w:ascii="微软雅黑" w:eastAsia="微软雅黑" w:hAnsi="微软雅黑" w:hint="eastAsia"/>
          <w:color w:val="666666"/>
        </w:rPr>
      </w:pPr>
      <w:r>
        <w:rPr>
          <w:rStyle w:val="a4"/>
          <w:rFonts w:ascii="楷体_gb2312" w:eastAsia="楷体_gb2312" w:hAnsi="微软雅黑" w:hint="eastAsia"/>
          <w:color w:val="666666"/>
          <w:sz w:val="32"/>
          <w:szCs w:val="32"/>
        </w:rPr>
        <w:t>三要强化督查问责。</w:t>
      </w:r>
      <w:r>
        <w:rPr>
          <w:rFonts w:ascii="仿宋_gb2312" w:eastAsia="仿宋_gb2312" w:hAnsi="微软雅黑" w:hint="eastAsia"/>
          <w:color w:val="666666"/>
          <w:sz w:val="32"/>
          <w:szCs w:val="32"/>
        </w:rPr>
        <w:t>要畅通举报渠道，设立作风整顿公开举报电话,用好各类信访举报平台,</w:t>
      </w:r>
      <w:r>
        <w:rPr>
          <w:rFonts w:ascii="微软雅黑" w:eastAsia="微软雅黑" w:hAnsi="微软雅黑" w:hint="eastAsia"/>
          <w:color w:val="666666"/>
          <w:sz w:val="32"/>
          <w:szCs w:val="32"/>
        </w:rPr>
        <w:t>在大厅设置投诉举报箱,让坏作风、坏表现无处可藏。要加大检查力度,持续开展明查暗访,重点加大对服务大厅、窗口单位的明察暗访次数和频率，让工作人员习惯在监督下工作，让行政审批权在阳光下运行。要强化督查问责，对查实的问题坚决纠正、问责到人,既要追究当事人责任,也要追究主体责任和监督责任,特别是对问题多发频发、影响恶劣的单位要严肃追究主要领导责任。对严重破坏营商环境、损害投资经营者利益的典型案件,涉及的干部</w:t>
      </w:r>
      <w:r>
        <w:rPr>
          <w:rFonts w:ascii="仿宋_gb2312" w:eastAsia="仿宋_gb2312" w:hAnsi="微软雅黑" w:hint="eastAsia"/>
          <w:color w:val="666666"/>
          <w:sz w:val="32"/>
          <w:szCs w:val="32"/>
        </w:rPr>
        <w:t>和单位一律从严处理，绝不姑息。</w:t>
      </w:r>
    </w:p>
    <w:p w:rsidR="00CE31B0" w:rsidRDefault="00CE31B0" w:rsidP="00CE31B0">
      <w:pPr>
        <w:pStyle w:val="a3"/>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sz w:val="32"/>
          <w:szCs w:val="32"/>
        </w:rPr>
        <w:t xml:space="preserve">　　</w:t>
      </w:r>
      <w:r>
        <w:rPr>
          <w:rStyle w:val="a4"/>
          <w:rFonts w:ascii="楷体_gb2312" w:eastAsia="楷体_gb2312" w:hAnsi="微软雅黑" w:hint="eastAsia"/>
          <w:color w:val="666666"/>
          <w:sz w:val="32"/>
          <w:szCs w:val="32"/>
        </w:rPr>
        <w:t>四要形成舆论声势。</w:t>
      </w:r>
      <w:r>
        <w:rPr>
          <w:rFonts w:ascii="仿宋_gb2312" w:eastAsia="仿宋_gb2312" w:hAnsi="微软雅黑" w:hint="eastAsia"/>
          <w:color w:val="666666"/>
          <w:sz w:val="32"/>
          <w:szCs w:val="32"/>
        </w:rPr>
        <w:t>充分利用广播电视、报刊、互联网等媒体，多形式宣传、多角度报道、多频次推送，大力宣传</w:t>
      </w:r>
      <w:r>
        <w:rPr>
          <w:rFonts w:ascii="仿宋_gb2312" w:eastAsia="仿宋_gb2312" w:hAnsi="微软雅黑" w:hint="eastAsia"/>
          <w:color w:val="666666"/>
          <w:sz w:val="32"/>
          <w:szCs w:val="32"/>
        </w:rPr>
        <w:lastRenderedPageBreak/>
        <w:t>深化作风整顿优化营商环境的重要精神、决策部署、进展成效和经验做法，形成强大舆论声势。要深入挖掘作风建设方面的先进典型，树立先进标杆，让大家学有榜样、赶有目标，同时要适时开展警示教育，让广大党员干部心有所戒、行有所止。要通过开设行风热线专栏等形式，创新宣传方式，扩大宣传效果，及时反映全局整顿作风优化营商环境的成果和积极变化，树立林区新形象。</w:t>
      </w:r>
    </w:p>
    <w:p w:rsidR="00CE31B0" w:rsidRDefault="00CE31B0" w:rsidP="00CE31B0">
      <w:pPr>
        <w:pStyle w:val="a3"/>
        <w:shd w:val="clear" w:color="auto" w:fill="FFFFFF"/>
        <w:spacing w:before="0" w:beforeAutospacing="0" w:after="0" w:afterAutospacing="0" w:line="480" w:lineRule="atLeast"/>
        <w:ind w:firstLine="630"/>
        <w:rPr>
          <w:rFonts w:ascii="微软雅黑" w:eastAsia="微软雅黑" w:hAnsi="微软雅黑" w:hint="eastAsia"/>
          <w:color w:val="666666"/>
        </w:rPr>
      </w:pPr>
      <w:r>
        <w:rPr>
          <w:rFonts w:ascii="仿宋_gb2312" w:eastAsia="仿宋_gb2312" w:hAnsi="微软雅黑" w:hint="eastAsia"/>
          <w:color w:val="666666"/>
          <w:sz w:val="32"/>
          <w:szCs w:val="32"/>
        </w:rPr>
        <w:t>同志们，深化作风整顿优化营商环境意义重大、影响深远。我们要以习近平新时代中国特色社会主义思想为指引，全面贯彻落实党的十九大精神，按照省委、总局党委的部署，坚定信心、真抓实干，坚决打好整顿作风和优化营商环境攻坚战，为推动深化改革、转型发展和全面建成林区小康社会作出新的更大的贡献！</w:t>
      </w:r>
    </w:p>
    <w:p w:rsidR="00BE4B6F" w:rsidRDefault="00BE4B6F">
      <w:bookmarkStart w:id="0" w:name="_GoBack"/>
      <w:bookmarkEnd w:id="0"/>
    </w:p>
    <w:sectPr w:rsidR="00BE4B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F49"/>
    <w:rsid w:val="00586F49"/>
    <w:rsid w:val="00BE4B6F"/>
    <w:rsid w:val="00CE3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31B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E31B0"/>
    <w:rPr>
      <w:b/>
      <w:bCs/>
    </w:rPr>
  </w:style>
  <w:style w:type="character" w:customStyle="1" w:styleId="apple-converted-space">
    <w:name w:val="apple-converted-space"/>
    <w:basedOn w:val="a0"/>
    <w:rsid w:val="00CE31B0"/>
  </w:style>
  <w:style w:type="character" w:styleId="HTML">
    <w:name w:val="HTML Code"/>
    <w:basedOn w:val="a0"/>
    <w:uiPriority w:val="99"/>
    <w:semiHidden/>
    <w:unhideWhenUsed/>
    <w:rsid w:val="00CE31B0"/>
    <w:rPr>
      <w:rFonts w:ascii="宋体" w:eastAsia="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31B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E31B0"/>
    <w:rPr>
      <w:b/>
      <w:bCs/>
    </w:rPr>
  </w:style>
  <w:style w:type="character" w:customStyle="1" w:styleId="apple-converted-space">
    <w:name w:val="apple-converted-space"/>
    <w:basedOn w:val="a0"/>
    <w:rsid w:val="00CE31B0"/>
  </w:style>
  <w:style w:type="character" w:styleId="HTML">
    <w:name w:val="HTML Code"/>
    <w:basedOn w:val="a0"/>
    <w:uiPriority w:val="99"/>
    <w:semiHidden/>
    <w:unhideWhenUsed/>
    <w:rsid w:val="00CE31B0"/>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22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2002</Words>
  <Characters>11413</Characters>
  <Application>Microsoft Office Word</Application>
  <DocSecurity>0</DocSecurity>
  <Lines>95</Lines>
  <Paragraphs>26</Paragraphs>
  <ScaleCrop>false</ScaleCrop>
  <Company/>
  <LinksUpToDate>false</LinksUpToDate>
  <CharactersWithSpaces>13389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LTM</dc:creator>
  <cp:keywords/>
  <dc:description/>
  <cp:lastModifiedBy>LTM</cp:lastModifiedBy>
  <cp:revision>3</cp:revision>
  <dcterms:created xsi:type="dcterms:W3CDTF">2018-07-25T05:39:00Z</dcterms:created>
  <dcterms:modified xsi:type="dcterms:W3CDTF">2018-07-25T05:40:00Z</dcterms:modified>
</cp:coreProperties>
</file>