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9E" w:rsidRPr="002C129E" w:rsidRDefault="002C129E" w:rsidP="002C129E">
      <w:pPr>
        <w:widowControl/>
        <w:jc w:val="left"/>
        <w:rPr>
          <w:rFonts w:ascii="宋体" w:eastAsia="宋体" w:hAnsi="宋体" w:cs="宋体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附 1：</w:t>
      </w:r>
    </w:p>
    <w:p w:rsidR="002C129E" w:rsidRPr="002C129E" w:rsidRDefault="002C129E" w:rsidP="002C129E">
      <w:pPr>
        <w:widowControl/>
        <w:jc w:val="center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 xml:space="preserve">　　清理规范前市属事业单位机构编制情况表（表 1.1）</w:t>
      </w:r>
    </w:p>
    <w:tbl>
      <w:tblPr>
        <w:tblW w:w="8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1403"/>
      </w:tblGrid>
      <w:tr w:rsidR="002C129E" w:rsidRPr="002C129E" w:rsidTr="002C129E">
        <w:trPr>
          <w:trHeight w:val="450"/>
          <w:jc w:val="center"/>
        </w:trPr>
        <w:tc>
          <w:tcPr>
            <w:tcW w:w="41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单位：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______________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盖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填报日期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465"/>
        <w:gridCol w:w="598"/>
        <w:gridCol w:w="599"/>
        <w:gridCol w:w="599"/>
        <w:gridCol w:w="599"/>
        <w:gridCol w:w="466"/>
        <w:gridCol w:w="599"/>
        <w:gridCol w:w="599"/>
        <w:gridCol w:w="599"/>
        <w:gridCol w:w="599"/>
      </w:tblGrid>
      <w:tr w:rsidR="002C129E" w:rsidRPr="002C129E" w:rsidTr="002C129E">
        <w:trPr>
          <w:trHeight w:val="600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 </w:t>
            </w:r>
            <w:r>
              <w:rPr>
                <w:rFonts w:ascii="Simsun" w:eastAsia="宋体" w:hAnsi="Simsun" w:cs="宋体" w:hint="eastAsia"/>
                <w:noProof/>
                <w:color w:val="111111"/>
                <w:kern w:val="0"/>
                <w:szCs w:val="21"/>
              </w:rPr>
              <w:drawing>
                <wp:inline distT="0" distB="0" distL="0" distR="0">
                  <wp:extent cx="1562100" cy="752475"/>
                  <wp:effectExtent l="0" t="0" r="0" b="9525"/>
                  <wp:docPr id="4" name="图片 4" descr="http://www.nanjing.gov.cn/xxgk/szf/201801/W020180122614799238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njing.gov.cn/xxgk/szf/201801/W020180122614799238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2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实有人数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参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照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管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差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收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参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照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管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差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收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合</w:t>
            </w: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计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 </w:t>
      </w:r>
    </w:p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附 2：</w:t>
      </w:r>
    </w:p>
    <w:p w:rsidR="002C129E" w:rsidRPr="002C129E" w:rsidRDefault="002C129E" w:rsidP="002C129E">
      <w:pPr>
        <w:widowControl/>
        <w:jc w:val="center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 xml:space="preserve">　　清理规范后市属事业单位机构编制情况表（表 1.2）</w:t>
      </w:r>
    </w:p>
    <w:tbl>
      <w:tblPr>
        <w:tblW w:w="8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1403"/>
      </w:tblGrid>
      <w:tr w:rsidR="002C129E" w:rsidRPr="002C129E" w:rsidTr="002C129E">
        <w:trPr>
          <w:trHeight w:val="450"/>
          <w:jc w:val="center"/>
        </w:trPr>
        <w:tc>
          <w:tcPr>
            <w:tcW w:w="41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单位：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______________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盖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填报日期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66"/>
        <w:gridCol w:w="599"/>
        <w:gridCol w:w="599"/>
        <w:gridCol w:w="599"/>
        <w:gridCol w:w="600"/>
        <w:gridCol w:w="467"/>
        <w:gridCol w:w="600"/>
        <w:gridCol w:w="600"/>
        <w:gridCol w:w="600"/>
        <w:gridCol w:w="600"/>
      </w:tblGrid>
      <w:tr w:rsidR="002C129E" w:rsidRPr="002C129E" w:rsidTr="002C129E">
        <w:trPr>
          <w:trHeight w:val="600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Simsun" w:eastAsia="宋体" w:hAnsi="Simsun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62100" cy="752475"/>
                  <wp:effectExtent l="0" t="0" r="0" b="9525"/>
                  <wp:docPr id="3" name="图片 3" descr="http://www.nanjing.gov.cn/xxgk/szf/201801/W020180122614799998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njing.gov.cn/xxgk/szf/201801/W020180122614799998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2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实有人数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参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照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管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差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收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参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照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管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差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收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合</w:t>
            </w: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计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 </w:t>
      </w:r>
    </w:p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附 3：</w:t>
      </w:r>
    </w:p>
    <w:p w:rsidR="002C129E" w:rsidRPr="002C129E" w:rsidRDefault="002C129E" w:rsidP="002C129E">
      <w:pPr>
        <w:widowControl/>
        <w:jc w:val="center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 xml:space="preserve">　　市属事业单位承担行政审批、管理、 服务事项情况表（表 1.3）</w:t>
      </w:r>
    </w:p>
    <w:tbl>
      <w:tblPr>
        <w:tblW w:w="8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1403"/>
      </w:tblGrid>
      <w:tr w:rsidR="002C129E" w:rsidRPr="002C129E" w:rsidTr="002C129E">
        <w:trPr>
          <w:trHeight w:val="450"/>
          <w:jc w:val="center"/>
        </w:trPr>
        <w:tc>
          <w:tcPr>
            <w:tcW w:w="41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填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单位：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______________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盖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填报日期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402"/>
        <w:gridCol w:w="578"/>
        <w:gridCol w:w="2063"/>
        <w:gridCol w:w="2310"/>
        <w:gridCol w:w="1403"/>
      </w:tblGrid>
      <w:tr w:rsidR="002C129E" w:rsidRPr="002C129E" w:rsidTr="002C129E">
        <w:trPr>
          <w:trHeight w:val="390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事业单位名称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具体事项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主要依据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相关建议</w:t>
            </w:r>
          </w:p>
        </w:tc>
      </w:tr>
      <w:tr w:rsidR="002C129E" w:rsidRPr="002C129E" w:rsidTr="002C129E">
        <w:trPr>
          <w:trHeight w:val="450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　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1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45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　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29E" w:rsidRPr="002C129E" w:rsidTr="002C129E">
        <w:trPr>
          <w:trHeight w:val="30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 </w:t>
      </w:r>
    </w:p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附 4 ：</w:t>
      </w:r>
    </w:p>
    <w:p w:rsidR="002C129E" w:rsidRPr="002C129E" w:rsidRDefault="002C129E" w:rsidP="002C129E">
      <w:pPr>
        <w:widowControl/>
        <w:jc w:val="center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 xml:space="preserve">　　清理规范前区县（街镇）所属事业单位机构编制情况表（表 2.1）</w:t>
      </w:r>
    </w:p>
    <w:tbl>
      <w:tblPr>
        <w:tblW w:w="8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1403"/>
      </w:tblGrid>
      <w:tr w:rsidR="002C129E" w:rsidRPr="002C129E" w:rsidTr="002C129E">
        <w:trPr>
          <w:trHeight w:val="450"/>
          <w:jc w:val="center"/>
        </w:trPr>
        <w:tc>
          <w:tcPr>
            <w:tcW w:w="41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单位：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______________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盖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填报日期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6"/>
        <w:gridCol w:w="438"/>
        <w:gridCol w:w="521"/>
        <w:gridCol w:w="521"/>
        <w:gridCol w:w="521"/>
        <w:gridCol w:w="521"/>
        <w:gridCol w:w="356"/>
        <w:gridCol w:w="603"/>
        <w:gridCol w:w="521"/>
        <w:gridCol w:w="521"/>
        <w:gridCol w:w="521"/>
      </w:tblGrid>
      <w:tr w:rsidR="002C129E" w:rsidRPr="002C129E" w:rsidTr="002C129E">
        <w:trPr>
          <w:trHeight w:val="600"/>
          <w:jc w:val="center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Simsun" w:eastAsia="宋体" w:hAnsi="Simsun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62100" cy="752475"/>
                  <wp:effectExtent l="0" t="0" r="0" b="9525"/>
                  <wp:docPr id="2" name="图片 2" descr="http://www.nanjing.gov.cn/xxgk/szf/201801/W02018012261480049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njing.gov.cn/xxgk/szf/201801/W02018012261480049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111111"/>
                <w:kern w:val="0"/>
                <w:szCs w:val="21"/>
              </w:rPr>
              <w:t>主管</w:t>
            </w:r>
            <w:r w:rsidRPr="002C129E">
              <w:rPr>
                <w:rFonts w:ascii="Simsun" w:eastAsia="宋体" w:hAnsi="Simsun" w:cs="宋体"/>
                <w:b/>
                <w:bCs/>
                <w:color w:val="111111"/>
                <w:kern w:val="0"/>
                <w:szCs w:val="21"/>
              </w:rPr>
              <w:br/>
            </w:r>
            <w:r w:rsidRPr="002C129E">
              <w:rPr>
                <w:rFonts w:ascii="Simsun" w:eastAsia="宋体" w:hAnsi="Simsun" w:cs="宋体"/>
                <w:b/>
                <w:bCs/>
                <w:color w:val="111111"/>
                <w:kern w:val="0"/>
                <w:szCs w:val="21"/>
              </w:rPr>
              <w:t>部门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实有人数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参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照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管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差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收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参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照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管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差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收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合</w:t>
            </w: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 </w:t>
      </w:r>
    </w:p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 xml:space="preserve">　　主管部门分区县委、政府直属，区县机关各工作部门所属， 街道所属和镇所属四类。</w:t>
      </w:r>
    </w:p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>附 5 ：</w:t>
      </w:r>
    </w:p>
    <w:p w:rsidR="002C129E" w:rsidRPr="002C129E" w:rsidRDefault="002C129E" w:rsidP="002C129E">
      <w:pPr>
        <w:widowControl/>
        <w:jc w:val="center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 xml:space="preserve">　　清理规范后区县（街镇）所属事业单位机构编制情况表（表 2.2）</w:t>
      </w:r>
    </w:p>
    <w:tbl>
      <w:tblPr>
        <w:tblW w:w="8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1403"/>
      </w:tblGrid>
      <w:tr w:rsidR="002C129E" w:rsidRPr="002C129E" w:rsidTr="002C129E">
        <w:trPr>
          <w:trHeight w:val="450"/>
          <w:jc w:val="center"/>
        </w:trPr>
        <w:tc>
          <w:tcPr>
            <w:tcW w:w="41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单位：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______________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（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盖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pct"/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填报日期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10"/>
        <w:gridCol w:w="363"/>
        <w:gridCol w:w="528"/>
        <w:gridCol w:w="528"/>
        <w:gridCol w:w="528"/>
        <w:gridCol w:w="529"/>
        <w:gridCol w:w="281"/>
        <w:gridCol w:w="529"/>
        <w:gridCol w:w="529"/>
        <w:gridCol w:w="776"/>
        <w:gridCol w:w="529"/>
      </w:tblGrid>
      <w:tr w:rsidR="002C129E" w:rsidRPr="002C129E" w:rsidTr="002C129E">
        <w:trPr>
          <w:trHeight w:val="600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  <w:r>
              <w:rPr>
                <w:rFonts w:ascii="Simsun" w:eastAsia="宋体" w:hAnsi="Simsun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62100" cy="752475"/>
                  <wp:effectExtent l="0" t="0" r="0" b="9525"/>
                  <wp:docPr id="1" name="图片 1" descr="http://www.nanjing.gov.cn/xxgk/szf/201801/W020180122614800868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njing.gov.cn/xxgk/szf/201801/W020180122614800868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111111"/>
                <w:kern w:val="0"/>
                <w:szCs w:val="21"/>
              </w:rPr>
              <w:t>主管</w:t>
            </w:r>
            <w:r w:rsidRPr="002C129E">
              <w:rPr>
                <w:rFonts w:ascii="Simsun" w:eastAsia="宋体" w:hAnsi="Simsun" w:cs="宋体"/>
                <w:b/>
                <w:bCs/>
                <w:color w:val="111111"/>
                <w:kern w:val="0"/>
                <w:szCs w:val="21"/>
              </w:rPr>
              <w:br/>
            </w:r>
            <w:r w:rsidRPr="002C129E">
              <w:rPr>
                <w:rFonts w:ascii="Simsun" w:eastAsia="宋体" w:hAnsi="Simsun" w:cs="宋体"/>
                <w:b/>
                <w:bCs/>
                <w:color w:val="111111"/>
                <w:kern w:val="0"/>
                <w:szCs w:val="21"/>
              </w:rPr>
              <w:t>部门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实有人数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参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照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管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差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收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参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照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管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拨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差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额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补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收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自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合</w:t>
            </w: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 xml:space="preserve"> </w:t>
            </w: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111111"/>
                <w:kern w:val="0"/>
                <w:szCs w:val="21"/>
              </w:rPr>
            </w:pPr>
            <w:r w:rsidRPr="002C129E">
              <w:rPr>
                <w:rFonts w:ascii="Simsun" w:eastAsia="宋体" w:hAnsi="Simsun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129E" w:rsidRPr="002C129E" w:rsidTr="002C1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29E" w:rsidRPr="002C129E" w:rsidRDefault="002C129E" w:rsidP="002C129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C129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2C129E" w:rsidRPr="002C129E" w:rsidRDefault="002C129E" w:rsidP="002C129E">
      <w:pPr>
        <w:widowControl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2C129E">
        <w:rPr>
          <w:rFonts w:ascii="宋体" w:eastAsia="宋体" w:hAnsi="宋体" w:cs="宋体" w:hint="eastAsia"/>
          <w:color w:val="111111"/>
          <w:kern w:val="0"/>
          <w:szCs w:val="21"/>
        </w:rPr>
        <w:t xml:space="preserve">　　主管部门分区县委、政府直属，区县机关各工作部门所属， 街道所属和镇所属四类。</w:t>
      </w:r>
    </w:p>
    <w:p w:rsidR="00290B79" w:rsidRPr="002C129E" w:rsidRDefault="00290B79">
      <w:bookmarkStart w:id="0" w:name="_GoBack"/>
      <w:bookmarkEnd w:id="0"/>
    </w:p>
    <w:sectPr w:rsidR="00290B79" w:rsidRPr="002C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9"/>
    <w:rsid w:val="00290B79"/>
    <w:rsid w:val="002C129E"/>
    <w:rsid w:val="006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129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C12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12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129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C12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1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2</cp:revision>
  <dcterms:created xsi:type="dcterms:W3CDTF">2018-07-04T03:52:00Z</dcterms:created>
  <dcterms:modified xsi:type="dcterms:W3CDTF">2018-07-04T03:52:00Z</dcterms:modified>
</cp:coreProperties>
</file>